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22CB" w14:textId="0CBC02BE" w:rsidR="002A7BC3" w:rsidRPr="00E244A4" w:rsidRDefault="002A7BC3" w:rsidP="0060434C">
      <w:pPr>
        <w:spacing w:line="280" w:lineRule="exact"/>
        <w:jc w:val="both"/>
        <w:rPr>
          <w:rFonts w:asciiTheme="majorHAnsi" w:hAnsiTheme="majorHAnsi"/>
        </w:rPr>
      </w:pPr>
    </w:p>
    <w:p w14:paraId="4EBEB232" w14:textId="62F25360" w:rsidR="0003711C" w:rsidRPr="00C6620B" w:rsidRDefault="0003711C" w:rsidP="0003711C">
      <w:pPr>
        <w:shd w:val="clear" w:color="auto" w:fill="FFFFFF"/>
        <w:tabs>
          <w:tab w:val="left" w:pos="5245"/>
          <w:tab w:val="left" w:pos="9356"/>
        </w:tabs>
        <w:spacing w:line="360" w:lineRule="auto"/>
        <w:jc w:val="both"/>
        <w:rPr>
          <w:rFonts w:asciiTheme="majorHAnsi" w:eastAsia="Times New Roman" w:hAnsiTheme="majorHAnsi"/>
          <w:color w:val="000000" w:themeColor="text1"/>
          <w:u w:val="dotted"/>
        </w:rPr>
      </w:pPr>
      <w:r>
        <w:rPr>
          <w:rFonts w:asciiTheme="majorHAnsi" w:eastAsia="Times New Roman" w:hAnsiTheme="majorHAnsi"/>
          <w:color w:val="000000" w:themeColor="text1"/>
        </w:rPr>
        <w:t>Nom</w:t>
      </w:r>
      <w:r>
        <w:rPr>
          <w:rFonts w:asciiTheme="majorHAnsi" w:eastAsia="Times New Roman" w:hAnsiTheme="majorHAnsi"/>
          <w:color w:val="000000" w:themeColor="text1"/>
        </w:rPr>
        <w:t>/Naam</w:t>
      </w:r>
      <w:r w:rsidRPr="00C6620B">
        <w:rPr>
          <w:rFonts w:asciiTheme="majorHAnsi" w:eastAsia="Times New Roman" w:hAnsiTheme="majorHAnsi"/>
          <w:color w:val="000000" w:themeColor="text1"/>
        </w:rPr>
        <w:t xml:space="preserve"> : </w:t>
      </w:r>
      <w:r w:rsidRPr="00C6620B">
        <w:rPr>
          <w:rFonts w:asciiTheme="majorHAnsi" w:eastAsia="Times New Roman" w:hAnsiTheme="majorHAnsi"/>
          <w:color w:val="000000" w:themeColor="text1"/>
          <w:u w:val="dotted"/>
        </w:rPr>
        <w:tab/>
      </w:r>
      <w:r w:rsidRPr="00C6620B">
        <w:rPr>
          <w:rFonts w:asciiTheme="majorHAnsi" w:eastAsia="Times New Roman" w:hAnsiTheme="majorHAnsi"/>
          <w:color w:val="000000" w:themeColor="text1"/>
        </w:rPr>
        <w:t xml:space="preserve"> Prénom</w:t>
      </w:r>
      <w:r>
        <w:rPr>
          <w:rFonts w:asciiTheme="majorHAnsi" w:eastAsia="Times New Roman" w:hAnsiTheme="majorHAnsi"/>
          <w:color w:val="000000" w:themeColor="text1"/>
        </w:rPr>
        <w:t>/Voornaam</w:t>
      </w:r>
      <w:r w:rsidRPr="00C6620B">
        <w:rPr>
          <w:rFonts w:asciiTheme="majorHAnsi" w:eastAsia="Times New Roman" w:hAnsiTheme="majorHAnsi"/>
          <w:color w:val="000000" w:themeColor="text1"/>
        </w:rPr>
        <w:t> :</w:t>
      </w:r>
      <w:r w:rsidRPr="00C6620B">
        <w:rPr>
          <w:rFonts w:asciiTheme="majorHAnsi" w:eastAsia="Times New Roman" w:hAnsiTheme="majorHAnsi"/>
          <w:color w:val="000000" w:themeColor="text1"/>
          <w:u w:val="dotted"/>
        </w:rPr>
        <w:tab/>
      </w:r>
    </w:p>
    <w:p w14:paraId="04C6FBF1" w14:textId="6112390E" w:rsidR="0003711C" w:rsidRPr="00C6620B" w:rsidRDefault="0003711C" w:rsidP="0003711C">
      <w:pPr>
        <w:shd w:val="clear" w:color="auto" w:fill="FFFFFF"/>
        <w:tabs>
          <w:tab w:val="left" w:pos="6663"/>
          <w:tab w:val="left" w:pos="9356"/>
        </w:tabs>
        <w:spacing w:line="360" w:lineRule="auto"/>
        <w:jc w:val="both"/>
        <w:rPr>
          <w:rFonts w:asciiTheme="majorHAnsi" w:eastAsia="Times New Roman" w:hAnsiTheme="majorHAnsi"/>
          <w:color w:val="000000" w:themeColor="text1"/>
        </w:rPr>
      </w:pPr>
      <w:r w:rsidRPr="00C6620B">
        <w:rPr>
          <w:rFonts w:asciiTheme="majorHAnsi" w:eastAsia="Times New Roman" w:hAnsiTheme="majorHAnsi"/>
          <w:color w:val="000000" w:themeColor="text1"/>
        </w:rPr>
        <w:t>Adresse complète</w:t>
      </w:r>
      <w:r>
        <w:rPr>
          <w:rFonts w:asciiTheme="majorHAnsi" w:eastAsia="Times New Roman" w:hAnsiTheme="majorHAnsi"/>
          <w:color w:val="000000" w:themeColor="text1"/>
        </w:rPr>
        <w:t>/</w:t>
      </w:r>
      <w:r>
        <w:rPr>
          <w:rFonts w:asciiTheme="majorHAnsi" w:hAnsiTheme="majorHAnsi"/>
          <w:color w:val="000000" w:themeColor="text1"/>
        </w:rPr>
        <w:t>Volledig adres</w:t>
      </w:r>
      <w:r w:rsidRPr="00C6620B">
        <w:rPr>
          <w:rFonts w:asciiTheme="majorHAnsi" w:eastAsia="Times New Roman" w:hAnsiTheme="majorHAnsi"/>
          <w:color w:val="000000" w:themeColor="text1"/>
        </w:rPr>
        <w:t xml:space="preserve"> :  </w:t>
      </w:r>
      <w:r w:rsidRPr="00C6620B">
        <w:rPr>
          <w:rFonts w:asciiTheme="majorHAnsi" w:eastAsia="Times New Roman" w:hAnsiTheme="majorHAnsi"/>
          <w:color w:val="000000" w:themeColor="text1"/>
          <w:u w:val="dotted"/>
        </w:rPr>
        <w:tab/>
        <w:t xml:space="preserve"> </w:t>
      </w:r>
      <w:r>
        <w:rPr>
          <w:rFonts w:asciiTheme="majorHAnsi" w:eastAsia="Times New Roman" w:hAnsiTheme="majorHAnsi"/>
          <w:color w:val="000000" w:themeColor="text1"/>
        </w:rPr>
        <w:t>Code Postal/</w:t>
      </w:r>
      <w:r>
        <w:rPr>
          <w:rFonts w:asciiTheme="majorHAnsi" w:hAnsiTheme="majorHAnsi"/>
          <w:color w:val="000000" w:themeColor="text1"/>
        </w:rPr>
        <w:t>Postcode</w:t>
      </w:r>
      <w:r w:rsidRPr="00C6620B">
        <w:rPr>
          <w:rFonts w:asciiTheme="majorHAnsi" w:eastAsia="Times New Roman" w:hAnsiTheme="majorHAnsi"/>
          <w:color w:val="000000" w:themeColor="text1"/>
        </w:rPr>
        <w:t xml:space="preserve">: </w:t>
      </w:r>
      <w:r w:rsidRPr="00C6620B">
        <w:rPr>
          <w:rFonts w:asciiTheme="majorHAnsi" w:eastAsia="Times New Roman" w:hAnsiTheme="majorHAnsi"/>
          <w:color w:val="000000" w:themeColor="text1"/>
          <w:u w:val="dotted"/>
        </w:rPr>
        <w:tab/>
      </w:r>
      <w:r w:rsidRPr="00C6620B">
        <w:rPr>
          <w:rFonts w:asciiTheme="majorHAnsi" w:eastAsia="Times New Roman" w:hAnsiTheme="majorHAnsi"/>
          <w:color w:val="000000" w:themeColor="text1"/>
        </w:rPr>
        <w:t xml:space="preserve"> </w:t>
      </w:r>
    </w:p>
    <w:p w14:paraId="60BBF383" w14:textId="3B36A591" w:rsidR="0003711C" w:rsidRPr="00C6620B" w:rsidRDefault="0003711C" w:rsidP="0003711C">
      <w:pPr>
        <w:shd w:val="clear" w:color="auto" w:fill="FFFFFF"/>
        <w:tabs>
          <w:tab w:val="left" w:pos="3969"/>
          <w:tab w:val="left" w:pos="9356"/>
        </w:tabs>
        <w:spacing w:line="360" w:lineRule="auto"/>
        <w:jc w:val="both"/>
        <w:rPr>
          <w:rFonts w:asciiTheme="majorHAnsi" w:eastAsia="Times New Roman" w:hAnsiTheme="majorHAnsi"/>
          <w:color w:val="000000" w:themeColor="text1"/>
        </w:rPr>
      </w:pPr>
      <w:r w:rsidRPr="00C6620B">
        <w:rPr>
          <w:rFonts w:asciiTheme="majorHAnsi" w:eastAsia="Times New Roman" w:hAnsiTheme="majorHAnsi"/>
          <w:color w:val="000000" w:themeColor="text1"/>
        </w:rPr>
        <w:t>Localité</w:t>
      </w:r>
      <w:r>
        <w:rPr>
          <w:rFonts w:asciiTheme="majorHAnsi" w:eastAsia="Times New Roman" w:hAnsiTheme="majorHAnsi"/>
          <w:color w:val="000000" w:themeColor="text1"/>
        </w:rPr>
        <w:t>/</w:t>
      </w:r>
      <w:r>
        <w:rPr>
          <w:rFonts w:asciiTheme="majorHAnsi" w:hAnsiTheme="majorHAnsi"/>
          <w:color w:val="000000" w:themeColor="text1"/>
        </w:rPr>
        <w:t>Plaats</w:t>
      </w:r>
      <w:r w:rsidRPr="00C6620B">
        <w:rPr>
          <w:rFonts w:asciiTheme="majorHAnsi" w:eastAsia="Times New Roman" w:hAnsiTheme="majorHAnsi"/>
          <w:color w:val="000000" w:themeColor="text1"/>
        </w:rPr>
        <w:t xml:space="preserve"> :  </w:t>
      </w:r>
      <w:r w:rsidRPr="00C6620B">
        <w:rPr>
          <w:rFonts w:asciiTheme="majorHAnsi" w:eastAsia="Times New Roman" w:hAnsiTheme="majorHAnsi"/>
          <w:color w:val="000000" w:themeColor="text1"/>
          <w:u w:val="dotted"/>
        </w:rPr>
        <w:tab/>
      </w:r>
      <w:r w:rsidRPr="00C6620B">
        <w:rPr>
          <w:rFonts w:asciiTheme="majorHAnsi" w:eastAsia="Times New Roman" w:hAnsiTheme="majorHAnsi"/>
          <w:color w:val="000000" w:themeColor="text1"/>
        </w:rPr>
        <w:t xml:space="preserve"> </w:t>
      </w:r>
      <w:r>
        <w:rPr>
          <w:rFonts w:asciiTheme="majorHAnsi" w:eastAsia="Times New Roman" w:hAnsiTheme="majorHAnsi"/>
          <w:color w:val="000000" w:themeColor="text1"/>
        </w:rPr>
        <w:t>E-mail</w:t>
      </w:r>
      <w:r w:rsidRPr="00C6620B">
        <w:rPr>
          <w:rFonts w:asciiTheme="majorHAnsi" w:eastAsia="Times New Roman" w:hAnsiTheme="majorHAnsi"/>
          <w:color w:val="000000" w:themeColor="text1"/>
        </w:rPr>
        <w:t xml:space="preserve"> </w:t>
      </w:r>
      <w:r w:rsidRPr="00C6620B">
        <w:rPr>
          <w:rFonts w:asciiTheme="majorHAnsi" w:eastAsia="Times New Roman" w:hAnsiTheme="majorHAnsi"/>
          <w:color w:val="000000" w:themeColor="text1"/>
          <w:u w:val="dotted"/>
        </w:rPr>
        <w:t xml:space="preserve">: </w:t>
      </w:r>
      <w:r w:rsidRPr="00C6620B">
        <w:rPr>
          <w:rFonts w:asciiTheme="majorHAnsi" w:eastAsia="Times New Roman" w:hAnsiTheme="majorHAnsi"/>
          <w:color w:val="000000" w:themeColor="text1"/>
          <w:u w:val="dotted"/>
        </w:rPr>
        <w:tab/>
      </w:r>
      <w:r w:rsidRPr="00C6620B">
        <w:rPr>
          <w:rFonts w:asciiTheme="majorHAnsi" w:eastAsia="Times New Roman" w:hAnsiTheme="majorHAnsi"/>
          <w:color w:val="000000" w:themeColor="text1"/>
        </w:rPr>
        <w:t xml:space="preserve">  </w:t>
      </w:r>
    </w:p>
    <w:p w14:paraId="32C75A45" w14:textId="3A6E8465" w:rsidR="0060434C" w:rsidRDefault="0060434C" w:rsidP="0003711C">
      <w:pPr>
        <w:spacing w:after="0" w:line="280" w:lineRule="exact"/>
        <w:jc w:val="both"/>
        <w:rPr>
          <w:rFonts w:asciiTheme="majorHAnsi" w:hAnsiTheme="majorHAnsi"/>
        </w:rPr>
      </w:pPr>
    </w:p>
    <w:p w14:paraId="70AB2E46" w14:textId="070C7D40" w:rsidR="0060434C" w:rsidRPr="0060434C" w:rsidRDefault="0060434C" w:rsidP="0060434C">
      <w:pPr>
        <w:shd w:val="clear" w:color="auto" w:fill="FFFFFF"/>
        <w:tabs>
          <w:tab w:val="left" w:pos="1134"/>
        </w:tabs>
        <w:spacing w:before="120"/>
        <w:ind w:left="1134" w:hanging="1134"/>
        <w:jc w:val="both"/>
        <w:rPr>
          <w:rFonts w:asciiTheme="majorHAnsi" w:eastAsia="Times New Roman" w:hAnsiTheme="majorHAnsi"/>
          <w:color w:val="002451"/>
        </w:rPr>
      </w:pPr>
      <w:r w:rsidRPr="0060434C">
        <w:rPr>
          <w:rFonts w:asciiTheme="majorHAnsi" w:eastAsia="Times New Roman" w:hAnsiTheme="majorHAnsi"/>
          <w:b/>
          <w:bCs/>
          <w:color w:val="000000"/>
          <w:u w:val="single"/>
        </w:rPr>
        <w:t>Concerne</w:t>
      </w:r>
      <w:r w:rsidRPr="0060434C">
        <w:rPr>
          <w:rFonts w:asciiTheme="majorHAnsi" w:eastAsia="Times New Roman" w:hAnsiTheme="majorHAnsi"/>
          <w:b/>
          <w:bCs/>
          <w:color w:val="000000"/>
        </w:rPr>
        <w:t> :</w:t>
      </w:r>
      <w:r w:rsidRPr="0060434C">
        <w:rPr>
          <w:rFonts w:asciiTheme="majorHAnsi" w:eastAsia="Times New Roman" w:hAnsiTheme="majorHAnsi"/>
          <w:b/>
          <w:bCs/>
          <w:color w:val="000000"/>
        </w:rPr>
        <w:tab/>
        <w:t xml:space="preserve">Réclamation concernant </w:t>
      </w:r>
      <w:r w:rsidR="001132F1">
        <w:rPr>
          <w:rFonts w:asciiTheme="majorHAnsi" w:eastAsia="Times New Roman" w:hAnsiTheme="majorHAnsi"/>
          <w:b/>
          <w:bCs/>
          <w:color w:val="000000"/>
        </w:rPr>
        <w:t>la demande d</w:t>
      </w:r>
      <w:r w:rsidRPr="0060434C">
        <w:rPr>
          <w:rFonts w:asciiTheme="majorHAnsi" w:eastAsia="Times New Roman" w:hAnsiTheme="majorHAnsi"/>
          <w:b/>
          <w:bCs/>
          <w:color w:val="000000"/>
        </w:rPr>
        <w:t>e nouveau permis d'environnement 2024 de Brussels Airport Company</w:t>
      </w:r>
      <w:r w:rsidRPr="0060434C">
        <w:rPr>
          <w:rFonts w:asciiTheme="majorHAnsi" w:eastAsia="Times New Roman" w:hAnsiTheme="majorHAnsi"/>
          <w:color w:val="002451"/>
        </w:rPr>
        <w:t xml:space="preserve"> </w:t>
      </w:r>
    </w:p>
    <w:p w14:paraId="0155825B" w14:textId="77777777" w:rsidR="00755BB8" w:rsidRDefault="00755BB8" w:rsidP="0060434C">
      <w:pPr>
        <w:shd w:val="clear" w:color="auto" w:fill="FFFFFF"/>
        <w:jc w:val="both"/>
        <w:rPr>
          <w:rFonts w:asciiTheme="majorHAnsi" w:eastAsia="Times New Roman" w:hAnsiTheme="majorHAnsi"/>
          <w:color w:val="000000"/>
        </w:rPr>
      </w:pPr>
    </w:p>
    <w:p w14:paraId="411EA60D" w14:textId="7902F3F2" w:rsidR="0060434C" w:rsidRPr="0060434C" w:rsidRDefault="0060434C" w:rsidP="0060434C">
      <w:pPr>
        <w:shd w:val="clear" w:color="auto" w:fill="FFFFFF"/>
        <w:jc w:val="both"/>
        <w:rPr>
          <w:rFonts w:asciiTheme="majorHAnsi" w:eastAsia="Times New Roman" w:hAnsiTheme="majorHAnsi"/>
          <w:color w:val="002451"/>
        </w:rPr>
      </w:pPr>
      <w:r w:rsidRPr="0060434C">
        <w:rPr>
          <w:rFonts w:asciiTheme="majorHAnsi" w:eastAsia="Times New Roman" w:hAnsiTheme="majorHAnsi"/>
          <w:color w:val="000000"/>
        </w:rPr>
        <w:t>En tant que citoyen belge</w:t>
      </w:r>
      <w:r>
        <w:rPr>
          <w:rFonts w:asciiTheme="majorHAnsi" w:eastAsia="Times New Roman" w:hAnsiTheme="majorHAnsi"/>
          <w:color w:val="000000"/>
        </w:rPr>
        <w:t xml:space="preserve"> résidant à Woluwe-Saint-Pierre</w:t>
      </w:r>
      <w:r w:rsidRPr="0060434C">
        <w:rPr>
          <w:rFonts w:asciiTheme="majorHAnsi" w:eastAsia="Times New Roman" w:hAnsiTheme="majorHAnsi"/>
          <w:color w:val="000000"/>
        </w:rPr>
        <w:t>, perturbé par les survols</w:t>
      </w:r>
      <w:r>
        <w:rPr>
          <w:rFonts w:asciiTheme="majorHAnsi" w:eastAsia="Times New Roman" w:hAnsiTheme="majorHAnsi"/>
          <w:color w:val="000000"/>
        </w:rPr>
        <w:t xml:space="preserve"> au départ et à l’arrivée de</w:t>
      </w:r>
      <w:r w:rsidRPr="0060434C">
        <w:rPr>
          <w:rFonts w:asciiTheme="majorHAnsi" w:eastAsia="Times New Roman" w:hAnsiTheme="majorHAnsi"/>
          <w:color w:val="000000"/>
        </w:rPr>
        <w:t xml:space="preserve"> l'aéroport de Bruxelles, réveillé de nuit par le trafic aérien, dérangé par la croissance non contrôlée du trafic aérien autour de mon </w:t>
      </w:r>
      <w:r w:rsidR="00800869">
        <w:rPr>
          <w:rFonts w:asciiTheme="majorHAnsi" w:eastAsia="Times New Roman" w:hAnsiTheme="majorHAnsi"/>
          <w:color w:val="000000"/>
        </w:rPr>
        <w:t>quartier, de ma ville et de ma R</w:t>
      </w:r>
      <w:r w:rsidRPr="0060434C">
        <w:rPr>
          <w:rFonts w:asciiTheme="majorHAnsi" w:eastAsia="Times New Roman" w:hAnsiTheme="majorHAnsi"/>
          <w:color w:val="000000"/>
        </w:rPr>
        <w:t>égion, je réagis par la présente à votre enquête en vue de renouveler le permis d'environnement MER délivré en juillet 2004 à la société privée "BAC"- (Brussels Airport Company de M. Feist).</w:t>
      </w:r>
      <w:r w:rsidRPr="0060434C">
        <w:rPr>
          <w:rFonts w:asciiTheme="majorHAnsi" w:eastAsia="Times New Roman" w:hAnsiTheme="majorHAnsi"/>
          <w:color w:val="002451"/>
        </w:rPr>
        <w:t xml:space="preserve"> </w:t>
      </w:r>
    </w:p>
    <w:p w14:paraId="639CFD97" w14:textId="53203FBA" w:rsidR="00D546CA" w:rsidRDefault="0060434C" w:rsidP="0060434C">
      <w:pPr>
        <w:shd w:val="clear" w:color="auto" w:fill="FFFFFF"/>
        <w:jc w:val="both"/>
        <w:rPr>
          <w:rFonts w:asciiTheme="majorHAnsi" w:eastAsia="Times New Roman" w:hAnsiTheme="majorHAnsi"/>
          <w:color w:val="000000"/>
        </w:rPr>
      </w:pPr>
      <w:r w:rsidRPr="0060434C">
        <w:rPr>
          <w:rFonts w:asciiTheme="majorHAnsi" w:eastAsia="Times New Roman" w:hAnsiTheme="majorHAnsi"/>
          <w:color w:val="000000"/>
        </w:rPr>
        <w:t xml:space="preserve">Je veux que l'organisation du trafic aérien soit enfin respectée et contrôlée, car j'ai constaté </w:t>
      </w:r>
      <w:r w:rsidR="00D546CA">
        <w:rPr>
          <w:rFonts w:asciiTheme="majorHAnsi" w:eastAsia="Times New Roman" w:hAnsiTheme="majorHAnsi"/>
          <w:color w:val="000000"/>
        </w:rPr>
        <w:t xml:space="preserve">que l’exploitation actuelle de l’aéroport pose problème à de multiples niveaux. </w:t>
      </w:r>
    </w:p>
    <w:p w14:paraId="1D4D6D21" w14:textId="137CE427" w:rsidR="00D546CA" w:rsidRPr="0013142C" w:rsidRDefault="00D546CA" w:rsidP="00D546CA">
      <w:pPr>
        <w:pStyle w:val="Paragraphedeliste"/>
        <w:numPr>
          <w:ilvl w:val="0"/>
          <w:numId w:val="5"/>
        </w:numPr>
        <w:shd w:val="clear" w:color="auto" w:fill="FFFFFF"/>
        <w:jc w:val="both"/>
        <w:rPr>
          <w:rFonts w:asciiTheme="majorHAnsi" w:eastAsia="Times New Roman" w:hAnsiTheme="majorHAnsi"/>
          <w:color w:val="000000"/>
          <w:u w:val="single"/>
        </w:rPr>
      </w:pPr>
      <w:r w:rsidRPr="0013142C">
        <w:rPr>
          <w:rFonts w:asciiTheme="majorHAnsi" w:eastAsia="Times New Roman" w:hAnsiTheme="majorHAnsi"/>
          <w:color w:val="000000"/>
          <w:u w:val="single"/>
        </w:rPr>
        <w:t>Condamnation de l’État belge</w:t>
      </w:r>
    </w:p>
    <w:p w14:paraId="39497A9E" w14:textId="0407847C" w:rsidR="00D546CA" w:rsidRDefault="00D546CA" w:rsidP="0060434C">
      <w:pPr>
        <w:shd w:val="clear" w:color="auto" w:fill="FFFFFF"/>
        <w:jc w:val="both"/>
        <w:rPr>
          <w:rFonts w:asciiTheme="majorHAnsi" w:eastAsia="Times New Roman" w:hAnsiTheme="majorHAnsi"/>
          <w:color w:val="000000"/>
        </w:rPr>
      </w:pPr>
      <w:r>
        <w:rPr>
          <w:rFonts w:asciiTheme="majorHAnsi" w:eastAsia="Times New Roman" w:hAnsiTheme="majorHAnsi"/>
          <w:color w:val="000000"/>
        </w:rPr>
        <w:t>L’exploitation future de l’aéroport doit s’envisager au départ de l’exploitation actuelle. Celle-ci a été frappée par plusieurs jugements</w:t>
      </w:r>
      <w:r w:rsidR="00FE500E">
        <w:rPr>
          <w:rFonts w:asciiTheme="majorHAnsi" w:eastAsia="Times New Roman" w:hAnsiTheme="majorHAnsi"/>
          <w:color w:val="000000"/>
        </w:rPr>
        <w:t>*</w:t>
      </w:r>
      <w:r>
        <w:rPr>
          <w:rFonts w:asciiTheme="majorHAnsi" w:eastAsia="Times New Roman" w:hAnsiTheme="majorHAnsi"/>
          <w:color w:val="000000"/>
        </w:rPr>
        <w:t xml:space="preserve"> que l’État belge n’exécute pas et pour lequel il a payé de lourdes astreintes jusqu’à en atteindre les plafonds. </w:t>
      </w:r>
      <w:r w:rsidR="00185546" w:rsidRPr="0013142C">
        <w:rPr>
          <w:rFonts w:asciiTheme="majorHAnsi" w:eastAsia="Times New Roman" w:hAnsiTheme="majorHAnsi"/>
          <w:b/>
          <w:color w:val="000000"/>
        </w:rPr>
        <w:t xml:space="preserve">Je demande que </w:t>
      </w:r>
      <w:bookmarkStart w:id="0" w:name="OLE_LINK1"/>
      <w:r w:rsidR="00185546" w:rsidRPr="0013142C">
        <w:rPr>
          <w:rFonts w:asciiTheme="majorHAnsi" w:eastAsia="Times New Roman" w:hAnsiTheme="majorHAnsi"/>
          <w:b/>
          <w:color w:val="000000"/>
        </w:rPr>
        <w:t>l</w:t>
      </w:r>
      <w:r w:rsidRPr="0013142C">
        <w:rPr>
          <w:rFonts w:asciiTheme="majorHAnsi" w:eastAsia="Times New Roman" w:hAnsiTheme="majorHAnsi"/>
          <w:b/>
          <w:color w:val="000000"/>
        </w:rPr>
        <w:t xml:space="preserve">e nouveau permis d’environnement de l’aéroport </w:t>
      </w:r>
      <w:r w:rsidR="00185546" w:rsidRPr="0013142C">
        <w:rPr>
          <w:rFonts w:asciiTheme="majorHAnsi" w:eastAsia="Times New Roman" w:hAnsiTheme="majorHAnsi"/>
          <w:b/>
          <w:color w:val="000000"/>
        </w:rPr>
        <w:t xml:space="preserve">apporte </w:t>
      </w:r>
      <w:r w:rsidRPr="0013142C">
        <w:rPr>
          <w:rFonts w:asciiTheme="majorHAnsi" w:eastAsia="Times New Roman" w:hAnsiTheme="majorHAnsi"/>
          <w:b/>
          <w:color w:val="000000"/>
        </w:rPr>
        <w:t>nécessairement des réponses satisfaisantes à ces jugements</w:t>
      </w:r>
      <w:r>
        <w:rPr>
          <w:rFonts w:asciiTheme="majorHAnsi" w:eastAsia="Times New Roman" w:hAnsiTheme="majorHAnsi"/>
          <w:color w:val="000000"/>
        </w:rPr>
        <w:t xml:space="preserve">. </w:t>
      </w:r>
    </w:p>
    <w:p w14:paraId="7F1B3140" w14:textId="7675A3AC" w:rsidR="00FE500E" w:rsidRPr="007F4AE6" w:rsidRDefault="00FE500E" w:rsidP="00EA2E78">
      <w:pPr>
        <w:shd w:val="clear" w:color="auto" w:fill="FFFFFF"/>
        <w:jc w:val="both"/>
        <w:rPr>
          <w:rFonts w:asciiTheme="majorHAnsi" w:eastAsia="Times New Roman" w:hAnsiTheme="majorHAnsi"/>
          <w:i/>
          <w:color w:val="000000"/>
          <w:sz w:val="20"/>
        </w:rPr>
      </w:pPr>
      <w:r w:rsidRPr="007F4AE6">
        <w:rPr>
          <w:rFonts w:asciiTheme="majorHAnsi" w:eastAsia="Times New Roman" w:hAnsiTheme="majorHAnsi"/>
          <w:i/>
          <w:color w:val="000000"/>
          <w:sz w:val="20"/>
        </w:rPr>
        <w:t>*</w:t>
      </w:r>
      <w:r w:rsidRPr="007F4AE6">
        <w:rPr>
          <w:i/>
          <w:sz w:val="20"/>
        </w:rPr>
        <w:t xml:space="preserve"> A</w:t>
      </w:r>
      <w:r w:rsidRPr="007F4AE6">
        <w:rPr>
          <w:rFonts w:asciiTheme="majorHAnsi" w:eastAsia="Times New Roman" w:hAnsiTheme="majorHAnsi"/>
          <w:i/>
          <w:color w:val="000000"/>
          <w:sz w:val="20"/>
        </w:rPr>
        <w:t xml:space="preserve">rrêt de la Cour d’Appel du 17 mars 2005 ordonnant à l’État belge de mettre fin, sous peine d’astreinte, à l’usage abusif et intensif de cette piste 01 à l’atterrissage / Arrêt de la Cour d’Appel du 9 juin 2005 qui exigeait que soit mis fin au survol intensif des quartiers densément peuplés des communes de l’Est de Bruxelles, dont Woluwe-Saint-Pierre, en raison de l’utilisation intensive du virage « gauche court » / </w:t>
      </w:r>
      <w:r w:rsidR="000D1FCA">
        <w:rPr>
          <w:rFonts w:asciiTheme="majorHAnsi" w:eastAsia="Times New Roman" w:hAnsiTheme="majorHAnsi"/>
          <w:i/>
          <w:color w:val="000000"/>
          <w:sz w:val="20"/>
        </w:rPr>
        <w:t>Jugement</w:t>
      </w:r>
      <w:r w:rsidR="00EA2E78">
        <w:rPr>
          <w:rFonts w:asciiTheme="majorHAnsi" w:eastAsia="Times New Roman" w:hAnsiTheme="majorHAnsi"/>
          <w:i/>
          <w:color w:val="000000"/>
          <w:sz w:val="20"/>
        </w:rPr>
        <w:t xml:space="preserve"> </w:t>
      </w:r>
      <w:r w:rsidR="00190991" w:rsidRPr="00190991">
        <w:rPr>
          <w:rFonts w:asciiTheme="majorHAnsi" w:eastAsia="Times New Roman" w:hAnsiTheme="majorHAnsi"/>
          <w:i/>
          <w:color w:val="000000"/>
          <w:sz w:val="20"/>
        </w:rPr>
        <w:t xml:space="preserve">du 31 juillet 2014 </w:t>
      </w:r>
      <w:r w:rsidR="0041142C" w:rsidRPr="007F4AE6">
        <w:rPr>
          <w:rFonts w:asciiTheme="majorHAnsi" w:eastAsia="Times New Roman" w:hAnsiTheme="majorHAnsi"/>
          <w:i/>
          <w:color w:val="000000"/>
          <w:sz w:val="20"/>
        </w:rPr>
        <w:t>du Tribunal de Première instance de Bruxelles</w:t>
      </w:r>
      <w:r w:rsidR="0041142C">
        <w:rPr>
          <w:rFonts w:asciiTheme="majorHAnsi" w:eastAsia="Times New Roman" w:hAnsiTheme="majorHAnsi"/>
          <w:i/>
          <w:color w:val="000000"/>
          <w:sz w:val="20"/>
        </w:rPr>
        <w:t xml:space="preserve"> </w:t>
      </w:r>
      <w:r w:rsidR="00EA2E78" w:rsidRPr="00EA2E78">
        <w:rPr>
          <w:rFonts w:asciiTheme="majorHAnsi" w:eastAsia="Times New Roman" w:hAnsiTheme="majorHAnsi"/>
          <w:i/>
          <w:color w:val="000000"/>
          <w:sz w:val="20"/>
        </w:rPr>
        <w:t>condamnant le double virage</w:t>
      </w:r>
      <w:r w:rsidR="00EA2E78">
        <w:rPr>
          <w:rFonts w:asciiTheme="majorHAnsi" w:eastAsia="Times New Roman" w:hAnsiTheme="majorHAnsi"/>
          <w:i/>
          <w:color w:val="000000"/>
          <w:sz w:val="20"/>
        </w:rPr>
        <w:t xml:space="preserve"> </w:t>
      </w:r>
      <w:r w:rsidR="00EA2E78" w:rsidRPr="00EA2E78">
        <w:rPr>
          <w:rFonts w:asciiTheme="majorHAnsi" w:eastAsia="Times New Roman" w:hAnsiTheme="majorHAnsi"/>
          <w:i/>
          <w:color w:val="000000"/>
          <w:sz w:val="20"/>
        </w:rPr>
        <w:t>gauche</w:t>
      </w:r>
      <w:r w:rsidR="00EA2E78">
        <w:rPr>
          <w:rFonts w:asciiTheme="majorHAnsi" w:eastAsia="Times New Roman" w:hAnsiTheme="majorHAnsi"/>
          <w:i/>
          <w:color w:val="000000"/>
          <w:sz w:val="20"/>
        </w:rPr>
        <w:t xml:space="preserve"> </w:t>
      </w:r>
      <w:r w:rsidR="00190991">
        <w:rPr>
          <w:rFonts w:asciiTheme="majorHAnsi" w:eastAsia="Times New Roman" w:hAnsiTheme="majorHAnsi"/>
          <w:i/>
          <w:color w:val="000000"/>
          <w:sz w:val="20"/>
        </w:rPr>
        <w:t xml:space="preserve">/ </w:t>
      </w:r>
      <w:r w:rsidR="000D1FCA">
        <w:rPr>
          <w:rFonts w:asciiTheme="majorHAnsi" w:eastAsia="Times New Roman" w:hAnsiTheme="majorHAnsi"/>
          <w:i/>
          <w:color w:val="000000"/>
          <w:sz w:val="20"/>
        </w:rPr>
        <w:t>Ordonnance</w:t>
      </w:r>
      <w:r w:rsidRPr="007F4AE6">
        <w:rPr>
          <w:rFonts w:asciiTheme="majorHAnsi" w:eastAsia="Times New Roman" w:hAnsiTheme="majorHAnsi"/>
          <w:i/>
          <w:color w:val="000000"/>
          <w:sz w:val="20"/>
        </w:rPr>
        <w:t xml:space="preserve"> du 19 juillet 2017 du Tribunal de Première instance de Bruxelles par lequel l’État belge s’est vu condamné à modifier les conditions d’utilisation de la route du ring et de la route aérienne utilisée pour les atterrissages sur la piste 01 pendant la période allant de 23h00 à 7h00 […]</w:t>
      </w:r>
      <w:r w:rsidR="006D51BB" w:rsidRPr="007F4AE6">
        <w:rPr>
          <w:rFonts w:asciiTheme="majorHAnsi" w:eastAsia="Times New Roman" w:hAnsiTheme="majorHAnsi"/>
          <w:i/>
          <w:color w:val="000000"/>
          <w:sz w:val="20"/>
        </w:rPr>
        <w:t xml:space="preserve"> / Arrêt de la Cour d’Appel du 22 octobre 2022 condamnant l’État belge </w:t>
      </w:r>
      <w:r w:rsidR="000B4CBF" w:rsidRPr="007F4AE6">
        <w:rPr>
          <w:rFonts w:asciiTheme="majorHAnsi" w:eastAsia="Times New Roman" w:hAnsiTheme="majorHAnsi"/>
          <w:i/>
          <w:color w:val="000000"/>
          <w:sz w:val="20"/>
        </w:rPr>
        <w:t xml:space="preserve">[…] </w:t>
      </w:r>
      <w:r w:rsidR="006D51BB" w:rsidRPr="007F4AE6">
        <w:rPr>
          <w:rFonts w:asciiTheme="majorHAnsi" w:eastAsia="Times New Roman" w:hAnsiTheme="majorHAnsi"/>
          <w:i/>
          <w:color w:val="000000"/>
          <w:sz w:val="20"/>
        </w:rPr>
        <w:t>estima</w:t>
      </w:r>
      <w:r w:rsidR="000B4CBF" w:rsidRPr="007F4AE6">
        <w:rPr>
          <w:rFonts w:asciiTheme="majorHAnsi" w:eastAsia="Times New Roman" w:hAnsiTheme="majorHAnsi"/>
          <w:i/>
          <w:color w:val="000000"/>
          <w:sz w:val="20"/>
        </w:rPr>
        <w:t>n</w:t>
      </w:r>
      <w:r w:rsidR="006D51BB" w:rsidRPr="007F4AE6">
        <w:rPr>
          <w:rFonts w:asciiTheme="majorHAnsi" w:eastAsia="Times New Roman" w:hAnsiTheme="majorHAnsi"/>
          <w:i/>
          <w:color w:val="000000"/>
          <w:sz w:val="20"/>
        </w:rPr>
        <w:t>t en outre excessive l’utilisation de la piste 01.</w:t>
      </w:r>
    </w:p>
    <w:bookmarkEnd w:id="0"/>
    <w:p w14:paraId="242D5F11" w14:textId="4FD618E8" w:rsidR="00D546CA" w:rsidRPr="0013142C" w:rsidRDefault="008B4560" w:rsidP="008B4560">
      <w:pPr>
        <w:pStyle w:val="Paragraphedeliste"/>
        <w:numPr>
          <w:ilvl w:val="0"/>
          <w:numId w:val="5"/>
        </w:numPr>
        <w:shd w:val="clear" w:color="auto" w:fill="FFFFFF"/>
        <w:jc w:val="both"/>
        <w:rPr>
          <w:rFonts w:asciiTheme="majorHAnsi" w:eastAsia="Times New Roman" w:hAnsiTheme="majorHAnsi"/>
          <w:color w:val="000000"/>
          <w:u w:val="single"/>
        </w:rPr>
      </w:pPr>
      <w:r w:rsidRPr="0013142C">
        <w:rPr>
          <w:rFonts w:asciiTheme="majorHAnsi" w:eastAsia="Times New Roman" w:hAnsiTheme="majorHAnsi"/>
          <w:color w:val="000000"/>
          <w:u w:val="single"/>
        </w:rPr>
        <w:t>Interdiction des vols de nuit</w:t>
      </w:r>
    </w:p>
    <w:p w14:paraId="63864E2D" w14:textId="34274EF6" w:rsidR="008B4560" w:rsidRDefault="008B4560" w:rsidP="0060434C">
      <w:pPr>
        <w:shd w:val="clear" w:color="auto" w:fill="FFFFFF"/>
        <w:jc w:val="both"/>
        <w:rPr>
          <w:rFonts w:asciiTheme="majorHAnsi" w:eastAsia="Times New Roman" w:hAnsiTheme="majorHAnsi"/>
          <w:color w:val="000000"/>
        </w:rPr>
      </w:pPr>
      <w:r>
        <w:rPr>
          <w:rFonts w:asciiTheme="majorHAnsi" w:eastAsia="Times New Roman" w:hAnsiTheme="majorHAnsi"/>
          <w:color w:val="000000"/>
        </w:rPr>
        <w:t>De nombreux aéroports européens suspendent complètement leur exploitation durant la nuit pour cesser de compromettre la santé de leurs riverains. Brussels Airport doit également se diriger vers la fin des vols de nuit</w:t>
      </w:r>
      <w:r w:rsidR="001132F1">
        <w:rPr>
          <w:rFonts w:asciiTheme="majorHAnsi" w:eastAsia="Times New Roman" w:hAnsiTheme="majorHAnsi"/>
          <w:color w:val="000000"/>
        </w:rPr>
        <w:t xml:space="preserve"> entre 2</w:t>
      </w:r>
      <w:r w:rsidR="00383C02">
        <w:rPr>
          <w:rFonts w:asciiTheme="majorHAnsi" w:eastAsia="Times New Roman" w:hAnsiTheme="majorHAnsi"/>
          <w:color w:val="000000"/>
        </w:rPr>
        <w:t>2</w:t>
      </w:r>
      <w:r w:rsidR="001132F1">
        <w:rPr>
          <w:rFonts w:asciiTheme="majorHAnsi" w:eastAsia="Times New Roman" w:hAnsiTheme="majorHAnsi"/>
          <w:color w:val="000000"/>
        </w:rPr>
        <w:t>h et 7h</w:t>
      </w:r>
      <w:r>
        <w:rPr>
          <w:rFonts w:asciiTheme="majorHAnsi" w:eastAsia="Times New Roman" w:hAnsiTheme="majorHAnsi"/>
          <w:color w:val="000000"/>
        </w:rPr>
        <w:t xml:space="preserve">. </w:t>
      </w:r>
      <w:r w:rsidR="00185546" w:rsidRPr="0013142C">
        <w:rPr>
          <w:rFonts w:asciiTheme="majorHAnsi" w:eastAsia="Times New Roman" w:hAnsiTheme="majorHAnsi"/>
          <w:b/>
          <w:color w:val="000000"/>
        </w:rPr>
        <w:t xml:space="preserve">Je demande que </w:t>
      </w:r>
      <w:r w:rsidR="0013142C" w:rsidRPr="0013142C">
        <w:rPr>
          <w:rFonts w:asciiTheme="majorHAnsi" w:eastAsia="Times New Roman" w:hAnsiTheme="majorHAnsi"/>
          <w:b/>
          <w:color w:val="000000"/>
        </w:rPr>
        <w:t>l’interdiction des vols de nuit</w:t>
      </w:r>
      <w:r w:rsidR="00185546" w:rsidRPr="0013142C">
        <w:rPr>
          <w:rFonts w:asciiTheme="majorHAnsi" w:eastAsia="Times New Roman" w:hAnsiTheme="majorHAnsi"/>
          <w:b/>
          <w:color w:val="000000"/>
        </w:rPr>
        <w:t xml:space="preserve"> fasse</w:t>
      </w:r>
      <w:r w:rsidR="002845FB" w:rsidRPr="0013142C">
        <w:rPr>
          <w:rFonts w:asciiTheme="majorHAnsi" w:eastAsia="Times New Roman" w:hAnsiTheme="majorHAnsi"/>
          <w:b/>
          <w:color w:val="000000"/>
        </w:rPr>
        <w:t xml:space="preserve"> partie intégrante du futur permis d’environnement</w:t>
      </w:r>
      <w:r w:rsidR="002845FB">
        <w:rPr>
          <w:rFonts w:asciiTheme="majorHAnsi" w:eastAsia="Times New Roman" w:hAnsiTheme="majorHAnsi"/>
          <w:color w:val="000000"/>
        </w:rPr>
        <w:t xml:space="preserve">. </w:t>
      </w:r>
    </w:p>
    <w:p w14:paraId="752530E0" w14:textId="3759255A" w:rsidR="00B250A0" w:rsidRPr="00D91E2D" w:rsidRDefault="00B250A0" w:rsidP="00B250A0">
      <w:pPr>
        <w:pStyle w:val="Paragraphedeliste"/>
        <w:numPr>
          <w:ilvl w:val="0"/>
          <w:numId w:val="5"/>
        </w:numPr>
        <w:shd w:val="clear" w:color="auto" w:fill="FFFFFF"/>
        <w:jc w:val="both"/>
        <w:rPr>
          <w:rFonts w:asciiTheme="majorHAnsi" w:eastAsia="Times New Roman" w:hAnsiTheme="majorHAnsi"/>
          <w:color w:val="000000"/>
          <w:u w:val="single"/>
        </w:rPr>
      </w:pPr>
      <w:r w:rsidRPr="00D91E2D">
        <w:rPr>
          <w:u w:val="single"/>
        </w:rPr>
        <w:t>Nombre de mouvements annuels</w:t>
      </w:r>
    </w:p>
    <w:p w14:paraId="15B2BFA0" w14:textId="401A637C" w:rsidR="008B4560" w:rsidRDefault="00B250A0" w:rsidP="0060434C">
      <w:pPr>
        <w:shd w:val="clear" w:color="auto" w:fill="FFFFFF"/>
        <w:jc w:val="both"/>
        <w:rPr>
          <w:rFonts w:asciiTheme="majorHAnsi" w:eastAsia="Times New Roman" w:hAnsiTheme="majorHAnsi"/>
          <w:color w:val="000000"/>
        </w:rPr>
      </w:pPr>
      <w:r>
        <w:rPr>
          <w:rFonts w:asciiTheme="majorHAnsi" w:eastAsia="Times New Roman" w:hAnsiTheme="majorHAnsi"/>
          <w:color w:val="000000"/>
        </w:rPr>
        <w:t>L’aéroport tel qu’il est exploité aujourd’hui est un calvaire pour les centaines de milliers de personnes qui vivent à sa proximité.</w:t>
      </w:r>
      <w:r w:rsidR="00383C02">
        <w:rPr>
          <w:rFonts w:asciiTheme="majorHAnsi" w:eastAsia="Times New Roman" w:hAnsiTheme="majorHAnsi"/>
          <w:color w:val="000000"/>
        </w:rPr>
        <w:t xml:space="preserve"> </w:t>
      </w:r>
      <w:r w:rsidR="005030E3" w:rsidRPr="00AB0322">
        <w:rPr>
          <w:rFonts w:asciiTheme="majorHAnsi" w:eastAsia="Times New Roman" w:hAnsiTheme="majorHAnsi"/>
          <w:b/>
          <w:color w:val="000000"/>
        </w:rPr>
        <w:t>Je demande</w:t>
      </w:r>
      <w:r w:rsidR="006A5BE1" w:rsidRPr="00AB0322">
        <w:rPr>
          <w:rFonts w:asciiTheme="majorHAnsi" w:eastAsia="Times New Roman" w:hAnsiTheme="majorHAnsi"/>
          <w:b/>
          <w:color w:val="000000"/>
        </w:rPr>
        <w:t xml:space="preserve"> que le </w:t>
      </w:r>
      <w:r w:rsidR="000F16E3" w:rsidRPr="00AB0322">
        <w:rPr>
          <w:rFonts w:asciiTheme="majorHAnsi" w:eastAsia="Times New Roman" w:hAnsiTheme="majorHAnsi"/>
          <w:b/>
          <w:color w:val="000000"/>
        </w:rPr>
        <w:t xml:space="preserve">futur permis d’environnement de l’aéroport limite le </w:t>
      </w:r>
      <w:r w:rsidR="006A5BE1" w:rsidRPr="00AB0322">
        <w:rPr>
          <w:rFonts w:asciiTheme="majorHAnsi" w:eastAsia="Times New Roman" w:hAnsiTheme="majorHAnsi"/>
          <w:b/>
          <w:color w:val="000000"/>
        </w:rPr>
        <w:t>nombre de mouvements aériens à 220.000 par an</w:t>
      </w:r>
      <w:r w:rsidR="006A5BE1">
        <w:rPr>
          <w:rFonts w:asciiTheme="majorHAnsi" w:eastAsia="Times New Roman" w:hAnsiTheme="majorHAnsi"/>
          <w:color w:val="000000"/>
        </w:rPr>
        <w:t xml:space="preserve">. </w:t>
      </w:r>
      <w:r w:rsidR="006F09F2">
        <w:rPr>
          <w:rFonts w:asciiTheme="majorHAnsi" w:eastAsia="Times New Roman" w:hAnsiTheme="majorHAnsi"/>
          <w:color w:val="000000"/>
        </w:rPr>
        <w:t xml:space="preserve">Il ne </w:t>
      </w:r>
      <w:r w:rsidR="00383C02">
        <w:rPr>
          <w:rFonts w:asciiTheme="majorHAnsi" w:eastAsia="Times New Roman" w:hAnsiTheme="majorHAnsi"/>
          <w:color w:val="000000"/>
        </w:rPr>
        <w:t>pourra</w:t>
      </w:r>
      <w:r w:rsidR="006F09F2">
        <w:rPr>
          <w:rFonts w:asciiTheme="majorHAnsi" w:eastAsia="Times New Roman" w:hAnsiTheme="majorHAnsi"/>
          <w:color w:val="000000"/>
        </w:rPr>
        <w:t xml:space="preserve"> être question d’augmenter encore la capacité de l’aéroport alors que les nuisances s</w:t>
      </w:r>
      <w:r w:rsidR="008926EF">
        <w:rPr>
          <w:rFonts w:asciiTheme="majorHAnsi" w:eastAsia="Times New Roman" w:hAnsiTheme="majorHAnsi"/>
          <w:color w:val="000000"/>
        </w:rPr>
        <w:t xml:space="preserve">ubies sont déjà insupportables. </w:t>
      </w:r>
    </w:p>
    <w:p w14:paraId="4F676DAE" w14:textId="78DCC255" w:rsidR="00844A87" w:rsidRDefault="00844A87" w:rsidP="0060434C">
      <w:pPr>
        <w:shd w:val="clear" w:color="auto" w:fill="FFFFFF"/>
        <w:jc w:val="both"/>
        <w:rPr>
          <w:rFonts w:asciiTheme="majorHAnsi" w:eastAsia="Times New Roman" w:hAnsiTheme="majorHAnsi"/>
          <w:color w:val="000000"/>
        </w:rPr>
      </w:pPr>
    </w:p>
    <w:p w14:paraId="48182386" w14:textId="5D4641CA" w:rsidR="00844A87" w:rsidRDefault="00844A87" w:rsidP="0060434C">
      <w:pPr>
        <w:shd w:val="clear" w:color="auto" w:fill="FFFFFF"/>
        <w:jc w:val="both"/>
        <w:rPr>
          <w:rFonts w:asciiTheme="majorHAnsi" w:eastAsia="Times New Roman" w:hAnsiTheme="majorHAnsi"/>
          <w:color w:val="000000"/>
        </w:rPr>
      </w:pPr>
    </w:p>
    <w:p w14:paraId="6B56CF67" w14:textId="77777777" w:rsidR="00844A87" w:rsidRDefault="00844A87" w:rsidP="0060434C">
      <w:pPr>
        <w:shd w:val="clear" w:color="auto" w:fill="FFFFFF"/>
        <w:jc w:val="both"/>
        <w:rPr>
          <w:rFonts w:asciiTheme="majorHAnsi" w:eastAsia="Times New Roman" w:hAnsiTheme="majorHAnsi"/>
          <w:color w:val="000000"/>
        </w:rPr>
      </w:pPr>
    </w:p>
    <w:p w14:paraId="3D071C62" w14:textId="4FAF4DC5" w:rsidR="0060434C" w:rsidRPr="00AB0322" w:rsidRDefault="00A5392E" w:rsidP="00A5392E">
      <w:pPr>
        <w:pStyle w:val="Paragraphedeliste"/>
        <w:numPr>
          <w:ilvl w:val="0"/>
          <w:numId w:val="5"/>
        </w:numPr>
        <w:shd w:val="clear" w:color="auto" w:fill="FFFFFF"/>
        <w:jc w:val="both"/>
        <w:rPr>
          <w:u w:val="single"/>
        </w:rPr>
      </w:pPr>
      <w:r w:rsidRPr="00AB0322">
        <w:rPr>
          <w:u w:val="single"/>
        </w:rPr>
        <w:lastRenderedPageBreak/>
        <w:t>N</w:t>
      </w:r>
      <w:r w:rsidR="0060434C" w:rsidRPr="00AB0322">
        <w:rPr>
          <w:u w:val="single"/>
        </w:rPr>
        <w:t>ombreuses violation</w:t>
      </w:r>
      <w:r w:rsidRPr="00AB0322">
        <w:rPr>
          <w:u w:val="single"/>
        </w:rPr>
        <w:t>s de la réglementation aérienne</w:t>
      </w:r>
    </w:p>
    <w:p w14:paraId="16A49985" w14:textId="77777777" w:rsidR="0060434C" w:rsidRPr="00AB0322" w:rsidRDefault="0060434C" w:rsidP="0060434C">
      <w:pPr>
        <w:shd w:val="clear" w:color="auto" w:fill="FFFFFF"/>
        <w:jc w:val="both"/>
        <w:rPr>
          <w:rFonts w:asciiTheme="majorHAnsi" w:eastAsia="Times New Roman" w:hAnsiTheme="majorHAnsi"/>
          <w:i/>
          <w:color w:val="002451"/>
        </w:rPr>
      </w:pPr>
      <w:r w:rsidRPr="00AB0322">
        <w:rPr>
          <w:rFonts w:asciiTheme="majorHAnsi" w:eastAsia="Times New Roman" w:hAnsiTheme="majorHAnsi"/>
          <w:i/>
          <w:color w:val="000000"/>
          <w:u w:val="single"/>
        </w:rPr>
        <w:t>Au niveau du permis d'environnement de 2004 :</w:t>
      </w:r>
      <w:r w:rsidRPr="00AB0322">
        <w:rPr>
          <w:rFonts w:asciiTheme="majorHAnsi" w:eastAsia="Times New Roman" w:hAnsiTheme="majorHAnsi"/>
          <w:i/>
          <w:color w:val="000000"/>
        </w:rPr>
        <w:t> </w:t>
      </w:r>
      <w:r w:rsidRPr="00AB0322">
        <w:rPr>
          <w:rFonts w:asciiTheme="majorHAnsi" w:eastAsia="Times New Roman" w:hAnsiTheme="majorHAnsi"/>
          <w:i/>
          <w:color w:val="002451"/>
        </w:rPr>
        <w:t xml:space="preserve"> </w:t>
      </w:r>
    </w:p>
    <w:p w14:paraId="43A253B7" w14:textId="77777777"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sz w:val="24"/>
          <w:szCs w:val="24"/>
        </w:rPr>
      </w:pPr>
      <w:r w:rsidRPr="0060434C">
        <w:rPr>
          <w:rFonts w:asciiTheme="majorHAnsi" w:eastAsia="Times New Roman" w:hAnsiTheme="majorHAnsi"/>
          <w:color w:val="000000"/>
        </w:rPr>
        <w:t>BAC n'a pas construit de mur antibruit, alors que cela figurait dans son permis 2004</w:t>
      </w:r>
    </w:p>
    <w:p w14:paraId="45726980" w14:textId="33414140" w:rsid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n'a pas construit de hall d'essais pour les moteurs d'avions, alors que cela figurait dans son permis 2004</w:t>
      </w:r>
      <w:r w:rsidR="00480913">
        <w:rPr>
          <w:rFonts w:asciiTheme="majorHAnsi" w:eastAsia="Times New Roman" w:hAnsiTheme="majorHAnsi"/>
          <w:color w:val="000000"/>
        </w:rPr>
        <w:t> :</w:t>
      </w:r>
    </w:p>
    <w:p w14:paraId="30EE8606" w14:textId="77777777" w:rsidR="002221D1" w:rsidRPr="008E50D7" w:rsidRDefault="002221D1" w:rsidP="002221D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Fonts w:asciiTheme="majorHAnsi" w:eastAsia="Times New Roman" w:hAnsiTheme="majorHAnsi"/>
          <w:color w:val="000000"/>
        </w:rPr>
        <w:t>L’exploitant</w:t>
      </w:r>
      <w:r w:rsidRPr="00C56A2E">
        <w:rPr>
          <w:rFonts w:asciiTheme="majorHAnsi" w:eastAsia="Times New Roman" w:hAnsiTheme="majorHAnsi"/>
          <w:color w:val="000000"/>
        </w:rPr>
        <w:t xml:space="preserve"> </w:t>
      </w:r>
      <w:r w:rsidRPr="008E50D7">
        <w:rPr>
          <w:rFonts w:asciiTheme="majorHAnsi" w:eastAsia="Times New Roman" w:hAnsiTheme="majorHAnsi"/>
          <w:color w:val="000000"/>
        </w:rPr>
        <w:t xml:space="preserve">BAC ne respecte pas le total annuel de vols de nuit et confond nombre de vols </w:t>
      </w:r>
      <w:r>
        <w:rPr>
          <w:rFonts w:asciiTheme="majorHAnsi" w:eastAsia="Times New Roman" w:hAnsiTheme="majorHAnsi"/>
          <w:color w:val="000000"/>
        </w:rPr>
        <w:t>effectivement calculés</w:t>
      </w:r>
      <w:r w:rsidRPr="008E50D7">
        <w:rPr>
          <w:rFonts w:asciiTheme="majorHAnsi" w:eastAsia="Times New Roman" w:hAnsiTheme="majorHAnsi"/>
          <w:color w:val="000000"/>
        </w:rPr>
        <w:t xml:space="preserve"> et nombre de slots horaires</w:t>
      </w:r>
      <w:r>
        <w:rPr>
          <w:rFonts w:asciiTheme="majorHAnsi" w:eastAsia="Times New Roman" w:hAnsiTheme="majorHAnsi"/>
          <w:color w:val="000000"/>
        </w:rPr>
        <w:t xml:space="preserve"> autorisés ;</w:t>
      </w:r>
    </w:p>
    <w:p w14:paraId="0988D3D6" w14:textId="77777777"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respecte pas et ne fait pas respecter les niveaux individuels de bruit des avions, les QC surtout de nuit</w:t>
      </w:r>
    </w:p>
    <w:p w14:paraId="613373DC" w14:textId="77777777"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respecte pas les décisions de justice qui sont opposables et qui ne sont plus sujettes à Appel ou Cassation</w:t>
      </w:r>
    </w:p>
    <w:p w14:paraId="0DF0A4D4" w14:textId="77777777"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pratique aucune bonne politique en matière de communication ou d'information</w:t>
      </w:r>
    </w:p>
    <w:p w14:paraId="63F00DB0" w14:textId="77777777"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communique pas avec les communes de Bruxelles et du Brabant wallon pourtant largement survolées</w:t>
      </w:r>
    </w:p>
    <w:p w14:paraId="3C3EED4E" w14:textId="0BF552C8" w:rsidR="0060434C" w:rsidRPr="0060434C" w:rsidRDefault="001A2E36"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Style w:val="xcontentpasted0"/>
          <w:rFonts w:asciiTheme="majorHAnsi" w:eastAsia="Times New Roman" w:hAnsiTheme="majorHAnsi"/>
          <w:color w:val="000000"/>
        </w:rPr>
        <w:t>B</w:t>
      </w:r>
      <w:r w:rsidR="0060434C" w:rsidRPr="0060434C">
        <w:rPr>
          <w:rStyle w:val="xcontentpasted0"/>
          <w:rFonts w:asciiTheme="majorHAnsi" w:eastAsia="Times New Roman" w:hAnsiTheme="majorHAnsi"/>
          <w:color w:val="000000"/>
        </w:rPr>
        <w:t>AC veut doubler le trafic cargo de 500.000 à 1.000.000 de tonnes sans aucune mesure d'accompagnement</w:t>
      </w:r>
    </w:p>
    <w:p w14:paraId="59E7A91B" w14:textId="622CB93E" w:rsidR="0060434C" w:rsidRPr="0060434C" w:rsidRDefault="0060434C" w:rsidP="0060434C">
      <w:pPr>
        <w:shd w:val="clear" w:color="auto" w:fill="FFFFFF"/>
        <w:jc w:val="both"/>
        <w:rPr>
          <w:rFonts w:asciiTheme="majorHAnsi" w:eastAsia="Times New Roman" w:hAnsiTheme="majorHAnsi"/>
          <w:color w:val="002451"/>
        </w:rPr>
      </w:pPr>
      <w:r w:rsidRPr="0060434C">
        <w:rPr>
          <w:rFonts w:asciiTheme="majorHAnsi" w:eastAsia="Times New Roman" w:hAnsiTheme="majorHAnsi"/>
          <w:color w:val="000000"/>
        </w:rPr>
        <w:t xml:space="preserve">Sur base de ces faits, qui ont été parfaitement observés et qui sont incontestables, </w:t>
      </w:r>
      <w:r w:rsidR="00474A9A">
        <w:rPr>
          <w:rFonts w:asciiTheme="majorHAnsi" w:eastAsia="Times New Roman" w:hAnsiTheme="majorHAnsi"/>
          <w:color w:val="000000"/>
        </w:rPr>
        <w:t>je demande au</w:t>
      </w:r>
      <w:r w:rsidRPr="0060434C">
        <w:rPr>
          <w:rFonts w:asciiTheme="majorHAnsi" w:eastAsia="Times New Roman" w:hAnsiTheme="majorHAnsi"/>
          <w:color w:val="000000"/>
        </w:rPr>
        <w:t xml:space="preserve"> gouvernement flamand que : </w:t>
      </w:r>
      <w:r w:rsidRPr="0060434C">
        <w:rPr>
          <w:rFonts w:asciiTheme="majorHAnsi" w:eastAsia="Times New Roman" w:hAnsiTheme="majorHAnsi"/>
          <w:color w:val="002451"/>
        </w:rPr>
        <w:t xml:space="preserve"> </w:t>
      </w:r>
    </w:p>
    <w:p w14:paraId="0F31D190" w14:textId="6E0FA277" w:rsidR="007A024C"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7A024C">
        <w:rPr>
          <w:rFonts w:asciiTheme="majorHAnsi" w:eastAsia="Times New Roman" w:hAnsiTheme="majorHAnsi"/>
          <w:b/>
          <w:color w:val="000000"/>
        </w:rPr>
        <w:t xml:space="preserve">ne évaluation de l’exécution correcte de l’actuel permis qui arrive à échéance </w:t>
      </w:r>
      <w:r>
        <w:rPr>
          <w:rFonts w:asciiTheme="majorHAnsi" w:eastAsia="Times New Roman" w:hAnsiTheme="majorHAnsi"/>
          <w:b/>
          <w:color w:val="000000"/>
        </w:rPr>
        <w:t>soit réalisée</w:t>
      </w:r>
      <w:r w:rsidRPr="007A024C">
        <w:rPr>
          <w:rFonts w:asciiTheme="majorHAnsi" w:eastAsia="Times New Roman" w:hAnsiTheme="majorHAnsi"/>
          <w:b/>
          <w:color w:val="000000"/>
        </w:rPr>
        <w:t>;</w:t>
      </w:r>
    </w:p>
    <w:p w14:paraId="46C43C84" w14:textId="00744DA9" w:rsidR="0060434C" w:rsidRPr="00474A9A"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w:t>
      </w:r>
      <w:r w:rsidR="0060434C" w:rsidRPr="00474A9A">
        <w:rPr>
          <w:rFonts w:asciiTheme="majorHAnsi" w:eastAsia="Times New Roman" w:hAnsiTheme="majorHAnsi"/>
          <w:b/>
          <w:color w:val="000000"/>
        </w:rPr>
        <w:t xml:space="preserve">e niveau de bruit individuel de chaque avion (QC) soit diminué </w:t>
      </w:r>
      <w:r w:rsidR="003B5A1B">
        <w:rPr>
          <w:rFonts w:asciiTheme="majorHAnsi" w:eastAsia="Times New Roman" w:hAnsiTheme="majorHAnsi"/>
          <w:b/>
          <w:color w:val="000000"/>
        </w:rPr>
        <w:t xml:space="preserve">de </w:t>
      </w:r>
      <w:r w:rsidR="0060434C" w:rsidRPr="00474A9A">
        <w:rPr>
          <w:rFonts w:asciiTheme="majorHAnsi" w:eastAsia="Times New Roman" w:hAnsiTheme="majorHAnsi"/>
          <w:b/>
          <w:color w:val="000000"/>
        </w:rPr>
        <w:t>jour pour devenir raisonnable et acceptable (</w:t>
      </w:r>
      <w:r w:rsidR="00711A3F">
        <w:rPr>
          <w:rFonts w:asciiTheme="majorHAnsi" w:eastAsia="Times New Roman" w:hAnsiTheme="majorHAnsi"/>
          <w:b/>
          <w:color w:val="000000"/>
        </w:rPr>
        <w:t>8</w:t>
      </w:r>
      <w:r w:rsidR="0060434C" w:rsidRPr="00474A9A">
        <w:rPr>
          <w:rFonts w:asciiTheme="majorHAnsi" w:eastAsia="Times New Roman" w:hAnsiTheme="majorHAnsi"/>
          <w:b/>
          <w:color w:val="000000"/>
        </w:rPr>
        <w:t>/</w:t>
      </w:r>
      <w:r w:rsidR="00711A3F">
        <w:rPr>
          <w:rFonts w:asciiTheme="majorHAnsi" w:eastAsia="Times New Roman" w:hAnsiTheme="majorHAnsi"/>
          <w:b/>
          <w:color w:val="000000"/>
        </w:rPr>
        <w:t>14,3</w:t>
      </w:r>
      <w:r w:rsidR="0060434C" w:rsidRPr="00474A9A">
        <w:rPr>
          <w:rFonts w:asciiTheme="majorHAnsi" w:eastAsia="Times New Roman" w:hAnsiTheme="majorHAnsi"/>
          <w:b/>
          <w:color w:val="000000"/>
        </w:rPr>
        <w:t>)</w:t>
      </w:r>
      <w:r w:rsidR="00540A05">
        <w:rPr>
          <w:rFonts w:asciiTheme="majorHAnsi" w:eastAsia="Times New Roman" w:hAnsiTheme="majorHAnsi"/>
          <w:b/>
          <w:color w:val="000000"/>
        </w:rPr>
        <w:t> ;</w:t>
      </w:r>
    </w:p>
    <w:p w14:paraId="0E98F1A1" w14:textId="28F018AE" w:rsidR="007A024C" w:rsidRDefault="007A024C" w:rsidP="00EA257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Soient prises en compte l</w:t>
      </w:r>
      <w:r w:rsidRPr="007A024C">
        <w:rPr>
          <w:rFonts w:asciiTheme="majorHAnsi" w:eastAsia="Times New Roman" w:hAnsiTheme="majorHAnsi"/>
          <w:b/>
          <w:color w:val="000000"/>
        </w:rPr>
        <w:t xml:space="preserve">es recommandations </w:t>
      </w:r>
      <w:r w:rsidR="00EA257E" w:rsidRPr="007A024C">
        <w:rPr>
          <w:rFonts w:asciiTheme="majorHAnsi" w:eastAsia="Times New Roman" w:hAnsiTheme="majorHAnsi"/>
          <w:b/>
          <w:color w:val="000000"/>
        </w:rPr>
        <w:t>les plus susceptibles de réduire les nuisances sonores</w:t>
      </w:r>
      <w:r w:rsidR="00EA257E">
        <w:rPr>
          <w:rFonts w:asciiTheme="majorHAnsi" w:eastAsia="Times New Roman" w:hAnsiTheme="majorHAnsi"/>
          <w:b/>
          <w:color w:val="000000"/>
        </w:rPr>
        <w:t> </w:t>
      </w:r>
      <w:r w:rsidR="00EA257E" w:rsidRPr="007A024C">
        <w:rPr>
          <w:rFonts w:asciiTheme="majorHAnsi" w:eastAsia="Times New Roman" w:hAnsiTheme="majorHAnsi"/>
          <w:b/>
          <w:color w:val="000000"/>
        </w:rPr>
        <w:t xml:space="preserve"> </w:t>
      </w:r>
      <w:r w:rsidR="00EA257E">
        <w:rPr>
          <w:rFonts w:asciiTheme="majorHAnsi" w:eastAsia="Times New Roman" w:hAnsiTheme="majorHAnsi"/>
          <w:b/>
          <w:color w:val="000000"/>
        </w:rPr>
        <w:t xml:space="preserve">présentées dans </w:t>
      </w:r>
      <w:r w:rsidRPr="007A024C">
        <w:rPr>
          <w:rFonts w:asciiTheme="majorHAnsi" w:eastAsia="Times New Roman" w:hAnsiTheme="majorHAnsi"/>
          <w:b/>
          <w:color w:val="000000"/>
        </w:rPr>
        <w:t xml:space="preserve">l’étude </w:t>
      </w:r>
      <w:r w:rsidR="00EA257E">
        <w:rPr>
          <w:rFonts w:asciiTheme="majorHAnsi" w:eastAsia="Times New Roman" w:hAnsiTheme="majorHAnsi"/>
          <w:b/>
          <w:color w:val="000000"/>
        </w:rPr>
        <w:t>d’</w:t>
      </w:r>
      <w:r w:rsidR="00EA257E" w:rsidRPr="007A024C">
        <w:rPr>
          <w:rFonts w:asciiTheme="majorHAnsi" w:eastAsia="Times New Roman" w:hAnsiTheme="majorHAnsi"/>
          <w:b/>
          <w:color w:val="000000"/>
        </w:rPr>
        <w:t xml:space="preserve">incidences </w:t>
      </w:r>
      <w:r w:rsidR="00EA257E">
        <w:rPr>
          <w:rFonts w:asciiTheme="majorHAnsi" w:eastAsia="Times New Roman" w:hAnsiTheme="majorHAnsi"/>
          <w:b/>
          <w:color w:val="000000"/>
        </w:rPr>
        <w:t>« ENVISA</w:t>
      </w:r>
      <w:r w:rsidR="00EA257E">
        <w:rPr>
          <w:rStyle w:val="Appelnotedebasdep"/>
          <w:rFonts w:asciiTheme="majorHAnsi" w:eastAsia="Times New Roman" w:hAnsiTheme="majorHAnsi"/>
          <w:b/>
          <w:color w:val="000000"/>
        </w:rPr>
        <w:footnoteReference w:id="1"/>
      </w:r>
      <w:r w:rsidR="00EA257E">
        <w:rPr>
          <w:rFonts w:asciiTheme="majorHAnsi" w:eastAsia="Times New Roman" w:hAnsiTheme="majorHAnsi"/>
          <w:b/>
          <w:color w:val="000000"/>
        </w:rPr>
        <w:t> », que l’État belge s’est vu ordonné de faire d</w:t>
      </w:r>
      <w:r w:rsidR="007360D9">
        <w:rPr>
          <w:rFonts w:asciiTheme="majorHAnsi" w:eastAsia="Times New Roman" w:hAnsiTheme="majorHAnsi"/>
          <w:b/>
          <w:color w:val="000000"/>
        </w:rPr>
        <w:t xml:space="preserve">ans le cadre de l’ordonnance </w:t>
      </w:r>
      <w:r w:rsidR="00EA257E" w:rsidRPr="00EA257E">
        <w:rPr>
          <w:rFonts w:asciiTheme="majorHAnsi" w:eastAsia="Times New Roman" w:hAnsiTheme="majorHAnsi"/>
          <w:b/>
          <w:color w:val="000000"/>
        </w:rPr>
        <w:t>du 19 juillet 2017</w:t>
      </w:r>
      <w:r w:rsidR="009E242E">
        <w:rPr>
          <w:rFonts w:asciiTheme="majorHAnsi" w:eastAsia="Times New Roman" w:hAnsiTheme="majorHAnsi"/>
          <w:b/>
          <w:color w:val="000000"/>
        </w:rPr>
        <w:t xml:space="preserve"> </w:t>
      </w:r>
      <w:r>
        <w:rPr>
          <w:rFonts w:asciiTheme="majorHAnsi" w:eastAsia="Times New Roman" w:hAnsiTheme="majorHAnsi"/>
          <w:b/>
          <w:color w:val="000000"/>
        </w:rPr>
        <w:t>;</w:t>
      </w:r>
    </w:p>
    <w:p w14:paraId="6DB8DDE7" w14:textId="2D50D7CF" w:rsidR="00E75C00" w:rsidRDefault="00E75C00"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E75C00">
        <w:rPr>
          <w:rFonts w:asciiTheme="majorHAnsi" w:eastAsia="Times New Roman" w:hAnsiTheme="majorHAnsi"/>
          <w:b/>
          <w:color w:val="000000"/>
        </w:rPr>
        <w:t>ne zone de basses émissions en l’air</w:t>
      </w:r>
      <w:r>
        <w:rPr>
          <w:rFonts w:asciiTheme="majorHAnsi" w:eastAsia="Times New Roman" w:hAnsiTheme="majorHAnsi"/>
          <w:b/>
          <w:color w:val="000000"/>
        </w:rPr>
        <w:t xml:space="preserve"> soit introduite</w:t>
      </w:r>
      <w:r w:rsidRPr="00E75C00">
        <w:rPr>
          <w:rFonts w:asciiTheme="majorHAnsi" w:eastAsia="Times New Roman" w:hAnsiTheme="majorHAnsi"/>
          <w:b/>
          <w:color w:val="000000"/>
        </w:rPr>
        <w:t>, de sorte que seuls les avions peu bruyants et à terme les avions à faible émission de carbone puissent fréquenter l’aéroport</w:t>
      </w:r>
      <w:r>
        <w:rPr>
          <w:rFonts w:asciiTheme="majorHAnsi" w:eastAsia="Times New Roman" w:hAnsiTheme="majorHAnsi"/>
          <w:b/>
          <w:color w:val="000000"/>
        </w:rPr>
        <w:t> ;</w:t>
      </w:r>
    </w:p>
    <w:p w14:paraId="00370E59" w14:textId="5C3CC0D0" w:rsidR="0060434C" w:rsidRPr="00474A9A" w:rsidRDefault="00E75C00"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Le</w:t>
      </w:r>
      <w:r w:rsidR="0060434C" w:rsidRPr="00474A9A">
        <w:rPr>
          <w:rFonts w:asciiTheme="majorHAnsi" w:eastAsia="Times New Roman" w:hAnsiTheme="majorHAnsi"/>
          <w:b/>
          <w:color w:val="000000"/>
        </w:rPr>
        <w:t xml:space="preserve"> réseau de sonomètres soit doublé et entendu correctement sous les vrais couloirs aériens</w:t>
      </w:r>
      <w:r w:rsidR="00540A05">
        <w:rPr>
          <w:rFonts w:asciiTheme="majorHAnsi" w:eastAsia="Times New Roman" w:hAnsiTheme="majorHAnsi"/>
          <w:b/>
          <w:color w:val="000000"/>
        </w:rPr>
        <w:t> ;</w:t>
      </w:r>
    </w:p>
    <w:p w14:paraId="12BDE2EE" w14:textId="04D6A86F" w:rsidR="0060434C" w:rsidRPr="00474A9A"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w:t>
      </w:r>
      <w:r w:rsidR="0060434C" w:rsidRPr="00474A9A">
        <w:rPr>
          <w:rFonts w:asciiTheme="majorHAnsi" w:eastAsia="Times New Roman" w:hAnsiTheme="majorHAnsi"/>
          <w:b/>
          <w:color w:val="000000"/>
        </w:rPr>
        <w:t>e tr</w:t>
      </w:r>
      <w:r w:rsidR="00A17C1B">
        <w:rPr>
          <w:rFonts w:asciiTheme="majorHAnsi" w:eastAsia="Times New Roman" w:hAnsiTheme="majorHAnsi"/>
          <w:b/>
          <w:color w:val="000000"/>
        </w:rPr>
        <w:t>afic cargo ne soit pas augmenté</w:t>
      </w:r>
      <w:r w:rsidR="00540A05">
        <w:rPr>
          <w:rFonts w:asciiTheme="majorHAnsi" w:eastAsia="Times New Roman" w:hAnsiTheme="majorHAnsi"/>
          <w:b/>
          <w:color w:val="000000"/>
        </w:rPr>
        <w:t> ;</w:t>
      </w:r>
    </w:p>
    <w:p w14:paraId="180EE786" w14:textId="53AFBC37" w:rsidR="00D32DE9" w:rsidRPr="00D32DE9" w:rsidRDefault="00D32DE9"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BAC se voie</w:t>
      </w:r>
      <w:r w:rsidRPr="00D32DE9">
        <w:rPr>
          <w:rFonts w:asciiTheme="majorHAnsi" w:eastAsia="Times New Roman" w:hAnsiTheme="majorHAnsi"/>
          <w:b/>
          <w:color w:val="000000"/>
        </w:rPr>
        <w:t xml:space="preserve"> dans l'obligation de construire à ses frais un hall d'essais pour les moteurs d'avions</w:t>
      </w:r>
      <w:r w:rsidR="00540A05">
        <w:rPr>
          <w:rFonts w:asciiTheme="majorHAnsi" w:eastAsia="Times New Roman" w:hAnsiTheme="majorHAnsi"/>
          <w:b/>
          <w:color w:val="000000"/>
        </w:rPr>
        <w:t> ;</w:t>
      </w:r>
    </w:p>
    <w:p w14:paraId="19B77372" w14:textId="1E8AC871" w:rsidR="0060434C"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T</w:t>
      </w:r>
      <w:r w:rsidR="0060434C" w:rsidRPr="00474A9A">
        <w:rPr>
          <w:rFonts w:asciiTheme="majorHAnsi" w:eastAsia="Times New Roman" w:hAnsiTheme="majorHAnsi"/>
          <w:b/>
          <w:color w:val="000000"/>
        </w:rPr>
        <w:t>oute la législation internationale, belge ou régionale opposable à BAC soit respectée et appliquée à la lettre par BAC</w:t>
      </w:r>
      <w:r w:rsidR="00540A05">
        <w:rPr>
          <w:rFonts w:asciiTheme="majorHAnsi" w:eastAsia="Times New Roman" w:hAnsiTheme="majorHAnsi"/>
          <w:b/>
          <w:color w:val="000000"/>
        </w:rPr>
        <w:t> ;</w:t>
      </w:r>
    </w:p>
    <w:p w14:paraId="5769DC73" w14:textId="2A34D628" w:rsidR="00AB0322"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w:t>
      </w:r>
      <w:r w:rsidR="00AB0322">
        <w:rPr>
          <w:rFonts w:asciiTheme="majorHAnsi" w:eastAsia="Times New Roman" w:hAnsiTheme="majorHAnsi"/>
          <w:b/>
          <w:color w:val="000000"/>
        </w:rPr>
        <w:t xml:space="preserve">e futur permis soit limité dans le temps et contrôlé tout au </w:t>
      </w:r>
      <w:r w:rsidR="00E75C00">
        <w:rPr>
          <w:rFonts w:asciiTheme="majorHAnsi" w:eastAsia="Times New Roman" w:hAnsiTheme="majorHAnsi"/>
          <w:b/>
          <w:color w:val="000000"/>
        </w:rPr>
        <w:t>long de sa période de validité ;</w:t>
      </w:r>
    </w:p>
    <w:p w14:paraId="48088AD5" w14:textId="27049D23" w:rsidR="00E75C00" w:rsidRDefault="00E75C00"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E75C00">
        <w:rPr>
          <w:rFonts w:asciiTheme="majorHAnsi" w:eastAsia="Times New Roman" w:hAnsiTheme="majorHAnsi"/>
          <w:b/>
          <w:color w:val="000000"/>
        </w:rPr>
        <w:t>n mécanisme de sanction financière en cas de non-respect des conditions du futur PE</w:t>
      </w:r>
      <w:r>
        <w:rPr>
          <w:rFonts w:asciiTheme="majorHAnsi" w:eastAsia="Times New Roman" w:hAnsiTheme="majorHAnsi"/>
          <w:b/>
          <w:color w:val="000000"/>
        </w:rPr>
        <w:t xml:space="preserve"> soit instauré</w:t>
      </w:r>
      <w:r w:rsidRPr="00E75C00">
        <w:rPr>
          <w:rFonts w:asciiTheme="majorHAnsi" w:eastAsia="Times New Roman" w:hAnsiTheme="majorHAnsi"/>
          <w:b/>
          <w:color w:val="000000"/>
        </w:rPr>
        <w:t>. Ces sanctions devront alimenter un fonds en vue notamment de financer des solutions d’isolation des bâtiments survolés pour toutes les régions impactées</w:t>
      </w:r>
      <w:r w:rsidR="0037533B">
        <w:rPr>
          <w:rFonts w:asciiTheme="majorHAnsi" w:eastAsia="Times New Roman" w:hAnsiTheme="majorHAnsi"/>
          <w:b/>
          <w:color w:val="000000"/>
        </w:rPr>
        <w:t> ;</w:t>
      </w:r>
    </w:p>
    <w:p w14:paraId="770D0993" w14:textId="0241E501" w:rsidR="0037533B" w:rsidRDefault="0037533B"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37533B">
        <w:rPr>
          <w:rFonts w:asciiTheme="majorHAnsi" w:eastAsia="Times New Roman" w:hAnsiTheme="majorHAnsi"/>
          <w:b/>
          <w:color w:val="000000"/>
        </w:rPr>
        <w:t xml:space="preserve">n monitoring de l’exposition sonore de la population en chiffres bruts et selon les recommandations de l’Organisation mondiale de la Santé (octobre 2018) </w:t>
      </w:r>
      <w:r>
        <w:rPr>
          <w:rFonts w:asciiTheme="majorHAnsi" w:eastAsia="Times New Roman" w:hAnsiTheme="majorHAnsi"/>
          <w:b/>
          <w:color w:val="000000"/>
        </w:rPr>
        <w:t xml:space="preserve">soit réalisé périodiquement </w:t>
      </w:r>
      <w:r w:rsidRPr="0037533B">
        <w:rPr>
          <w:rFonts w:asciiTheme="majorHAnsi" w:eastAsia="Times New Roman" w:hAnsiTheme="majorHAnsi"/>
          <w:b/>
          <w:color w:val="000000"/>
        </w:rPr>
        <w:t xml:space="preserve">et </w:t>
      </w:r>
      <w:r>
        <w:rPr>
          <w:rFonts w:asciiTheme="majorHAnsi" w:eastAsia="Times New Roman" w:hAnsiTheme="majorHAnsi"/>
          <w:b/>
          <w:color w:val="000000"/>
        </w:rPr>
        <w:t>que son</w:t>
      </w:r>
      <w:r w:rsidRPr="0037533B">
        <w:rPr>
          <w:rFonts w:asciiTheme="majorHAnsi" w:eastAsia="Times New Roman" w:hAnsiTheme="majorHAnsi"/>
          <w:b/>
          <w:color w:val="000000"/>
        </w:rPr>
        <w:t xml:space="preserve"> coût sanitaire et environnemental</w:t>
      </w:r>
      <w:r>
        <w:rPr>
          <w:rFonts w:asciiTheme="majorHAnsi" w:eastAsia="Times New Roman" w:hAnsiTheme="majorHAnsi"/>
          <w:b/>
          <w:color w:val="000000"/>
        </w:rPr>
        <w:t xml:space="preserve"> soit évalué</w:t>
      </w:r>
      <w:r w:rsidR="00E84C29">
        <w:rPr>
          <w:rFonts w:asciiTheme="majorHAnsi" w:eastAsia="Times New Roman" w:hAnsiTheme="majorHAnsi"/>
          <w:b/>
          <w:color w:val="000000"/>
        </w:rPr>
        <w:t> ;</w:t>
      </w:r>
    </w:p>
    <w:p w14:paraId="34FB078B" w14:textId="7C61B7AC" w:rsidR="00E84C29" w:rsidRDefault="00E84C29"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E84C29">
        <w:rPr>
          <w:rFonts w:asciiTheme="majorHAnsi" w:eastAsia="Times New Roman" w:hAnsiTheme="majorHAnsi"/>
          <w:b/>
          <w:color w:val="000000"/>
        </w:rPr>
        <w:t xml:space="preserve">ne étude épidémiologique </w:t>
      </w:r>
      <w:r>
        <w:rPr>
          <w:rFonts w:asciiTheme="majorHAnsi" w:eastAsia="Times New Roman" w:hAnsiTheme="majorHAnsi"/>
          <w:b/>
          <w:color w:val="000000"/>
        </w:rPr>
        <w:t xml:space="preserve">soit réalisée </w:t>
      </w:r>
      <w:r w:rsidRPr="00E84C29">
        <w:rPr>
          <w:rFonts w:asciiTheme="majorHAnsi" w:eastAsia="Times New Roman" w:hAnsiTheme="majorHAnsi"/>
          <w:b/>
          <w:color w:val="000000"/>
        </w:rPr>
        <w:t>afin d’analyser de manière scientifique l’impact réel du survol sur la santé des habitants</w:t>
      </w:r>
    </w:p>
    <w:p w14:paraId="4DFD16DF" w14:textId="77777777" w:rsidR="0060434C" w:rsidRPr="0060434C" w:rsidRDefault="0060434C" w:rsidP="0060434C">
      <w:pPr>
        <w:shd w:val="clear" w:color="auto" w:fill="FFFFFF"/>
        <w:jc w:val="both"/>
        <w:rPr>
          <w:rFonts w:asciiTheme="majorHAnsi" w:eastAsia="Times New Roman" w:hAnsiTheme="majorHAnsi"/>
          <w:color w:val="002451"/>
        </w:rPr>
      </w:pPr>
      <w:r w:rsidRPr="0060434C">
        <w:rPr>
          <w:rFonts w:asciiTheme="majorHAnsi" w:eastAsia="Times New Roman" w:hAnsiTheme="majorHAnsi"/>
          <w:color w:val="000000"/>
        </w:rPr>
        <w:t>Je vous prie d'intégrer mon courrier aux réclamations que vous recevrez et de le reprendre dans la liste des réactions que vous recevrez.</w:t>
      </w:r>
      <w:r w:rsidRPr="0060434C">
        <w:rPr>
          <w:rFonts w:asciiTheme="majorHAnsi" w:eastAsia="Times New Roman" w:hAnsiTheme="majorHAnsi"/>
          <w:color w:val="002451"/>
        </w:rPr>
        <w:t xml:space="preserve"> </w:t>
      </w:r>
    </w:p>
    <w:p w14:paraId="58AC4F7F" w14:textId="77777777" w:rsidR="0060434C" w:rsidRPr="0060434C" w:rsidRDefault="0060434C" w:rsidP="0060434C">
      <w:pPr>
        <w:shd w:val="clear" w:color="auto" w:fill="FFFFFF"/>
        <w:jc w:val="both"/>
        <w:rPr>
          <w:rFonts w:asciiTheme="majorHAnsi" w:eastAsia="Times New Roman" w:hAnsiTheme="majorHAnsi"/>
          <w:color w:val="002451"/>
        </w:rPr>
      </w:pPr>
      <w:r w:rsidRPr="0060434C">
        <w:rPr>
          <w:rFonts w:asciiTheme="majorHAnsi" w:eastAsia="Times New Roman" w:hAnsiTheme="majorHAnsi"/>
          <w:color w:val="000000"/>
        </w:rPr>
        <w:t>Avec mes meilleurs sentiments,</w:t>
      </w:r>
      <w:r w:rsidRPr="0060434C">
        <w:rPr>
          <w:rFonts w:asciiTheme="majorHAnsi" w:eastAsia="Times New Roman" w:hAnsiTheme="majorHAnsi"/>
          <w:color w:val="002451"/>
        </w:rPr>
        <w:t xml:space="preserve"> </w:t>
      </w:r>
    </w:p>
    <w:p w14:paraId="3CD9DA5A" w14:textId="7625AC37" w:rsidR="0060434C" w:rsidRDefault="0060434C" w:rsidP="0060434C">
      <w:pPr>
        <w:spacing w:after="0" w:line="280" w:lineRule="exact"/>
        <w:jc w:val="both"/>
        <w:rPr>
          <w:rFonts w:asciiTheme="majorHAnsi" w:hAnsiTheme="majorHAnsi"/>
        </w:rPr>
      </w:pPr>
    </w:p>
    <w:p w14:paraId="1E4CC2F4" w14:textId="3C38C701" w:rsidR="003E3EA9" w:rsidRDefault="003E3EA9" w:rsidP="0060434C">
      <w:pPr>
        <w:spacing w:after="0" w:line="280" w:lineRule="exact"/>
        <w:jc w:val="both"/>
        <w:rPr>
          <w:rFonts w:asciiTheme="majorHAnsi" w:hAnsiTheme="majorHAnsi"/>
        </w:rPr>
      </w:pPr>
    </w:p>
    <w:p w14:paraId="693752B1" w14:textId="6329E256" w:rsidR="003E3EA9" w:rsidRDefault="003E3EA9" w:rsidP="0060434C">
      <w:pPr>
        <w:spacing w:after="0" w:line="280" w:lineRule="exact"/>
        <w:jc w:val="both"/>
        <w:rPr>
          <w:rFonts w:asciiTheme="majorHAnsi" w:hAnsiTheme="majorHAnsi"/>
        </w:rPr>
      </w:pPr>
    </w:p>
    <w:p w14:paraId="58DCF487" w14:textId="268A5234" w:rsidR="003E3EA9" w:rsidRDefault="003E3EA9" w:rsidP="0060434C">
      <w:pPr>
        <w:spacing w:after="0" w:line="280" w:lineRule="exact"/>
        <w:jc w:val="both"/>
        <w:rPr>
          <w:rFonts w:asciiTheme="majorHAnsi" w:hAnsiTheme="majorHAnsi"/>
        </w:rPr>
      </w:pPr>
    </w:p>
    <w:p w14:paraId="327500CE" w14:textId="77777777" w:rsidR="003E3EA9" w:rsidRDefault="003E3EA9" w:rsidP="003E3EA9">
      <w:pPr>
        <w:spacing w:after="0" w:line="280" w:lineRule="exact"/>
        <w:ind w:left="5245"/>
        <w:jc w:val="both"/>
        <w:rPr>
          <w:rFonts w:asciiTheme="majorHAnsi" w:hAnsiTheme="majorHAnsi"/>
        </w:rPr>
      </w:pPr>
      <w:bookmarkStart w:id="1" w:name="_GoBack"/>
      <w:bookmarkEnd w:id="1"/>
    </w:p>
    <w:p w14:paraId="4DACA44B" w14:textId="77777777" w:rsidR="003E3EA9" w:rsidRPr="0060434C" w:rsidRDefault="003E3EA9" w:rsidP="003E3EA9">
      <w:pPr>
        <w:shd w:val="clear" w:color="auto" w:fill="FFFFFF"/>
        <w:tabs>
          <w:tab w:val="left" w:pos="1134"/>
        </w:tabs>
        <w:spacing w:before="120"/>
        <w:ind w:left="1134" w:hanging="1134"/>
        <w:jc w:val="both"/>
        <w:rPr>
          <w:rFonts w:asciiTheme="majorHAnsi" w:eastAsia="Times New Roman" w:hAnsiTheme="majorHAnsi"/>
          <w:color w:val="002451"/>
        </w:rPr>
      </w:pPr>
      <w:r>
        <w:rPr>
          <w:rFonts w:asciiTheme="majorHAnsi" w:hAnsiTheme="majorHAnsi"/>
          <w:b/>
          <w:color w:val="000000"/>
          <w:u w:val="single"/>
        </w:rPr>
        <w:t>Betreft</w:t>
      </w:r>
      <w:r>
        <w:rPr>
          <w:rFonts w:asciiTheme="majorHAnsi" w:hAnsiTheme="majorHAnsi"/>
          <w:b/>
          <w:color w:val="000000"/>
        </w:rPr>
        <w:t>:</w:t>
      </w:r>
      <w:r>
        <w:rPr>
          <w:rFonts w:asciiTheme="majorHAnsi" w:hAnsiTheme="majorHAnsi"/>
          <w:b/>
          <w:color w:val="000000"/>
        </w:rPr>
        <w:tab/>
        <w:t>Klacht betreffende de aanvraag van Brussels Airport Company voor een nieuwe omgevingsvergunning voor 2024</w:t>
      </w:r>
      <w:r>
        <w:rPr>
          <w:rFonts w:asciiTheme="majorHAnsi" w:hAnsiTheme="majorHAnsi"/>
          <w:color w:val="002451"/>
        </w:rPr>
        <w:t xml:space="preserve"> </w:t>
      </w:r>
    </w:p>
    <w:p w14:paraId="7327B9B1" w14:textId="77777777" w:rsidR="003E3EA9" w:rsidRDefault="003E3EA9" w:rsidP="003E3EA9">
      <w:pPr>
        <w:shd w:val="clear" w:color="auto" w:fill="FFFFFF"/>
        <w:jc w:val="both"/>
        <w:rPr>
          <w:rFonts w:asciiTheme="majorHAnsi" w:eastAsia="Times New Roman" w:hAnsiTheme="majorHAnsi"/>
          <w:color w:val="000000"/>
        </w:rPr>
      </w:pPr>
    </w:p>
    <w:p w14:paraId="560BC372" w14:textId="77777777" w:rsidR="003E3EA9" w:rsidRPr="0060434C" w:rsidRDefault="003E3EA9" w:rsidP="003E3EA9">
      <w:pPr>
        <w:shd w:val="clear" w:color="auto" w:fill="FFFFFF"/>
        <w:jc w:val="both"/>
        <w:rPr>
          <w:rFonts w:asciiTheme="majorHAnsi" w:eastAsia="Times New Roman" w:hAnsiTheme="majorHAnsi"/>
          <w:color w:val="002451"/>
        </w:rPr>
      </w:pPr>
      <w:r>
        <w:rPr>
          <w:rFonts w:asciiTheme="majorHAnsi" w:hAnsiTheme="majorHAnsi"/>
          <w:color w:val="000000"/>
        </w:rPr>
        <w:t>Als Belgisch burger wonende in Sint-Pieters-Woluwe, gestoord door overvliegende vliegtuigen van en naar de luchthaven van Brussel, 's nachts gewekt door het luchtverkeer, gestoord door de ongecontroleerde groei van het luchtverkeer rond mijn wijk, mijn stad en mijn Gewest, reageer ik hierbij op uw vraag met het oog op de hernieuwing van de omgevingsvergunning MER die in juli 2004 werd afgeleverd aan de privémaatschappij "BAC"- (Brussels Airport Company van Dhr. Feist).</w:t>
      </w:r>
      <w:r>
        <w:rPr>
          <w:rFonts w:asciiTheme="majorHAnsi" w:hAnsiTheme="majorHAnsi"/>
          <w:color w:val="002451"/>
        </w:rPr>
        <w:t xml:space="preserve"> </w:t>
      </w:r>
    </w:p>
    <w:p w14:paraId="1C55C7E7" w14:textId="77777777" w:rsidR="003E3EA9" w:rsidRDefault="003E3EA9" w:rsidP="003E3EA9">
      <w:pPr>
        <w:shd w:val="clear" w:color="auto" w:fill="FFFFFF"/>
        <w:jc w:val="both"/>
        <w:rPr>
          <w:rFonts w:asciiTheme="majorHAnsi" w:eastAsia="Times New Roman" w:hAnsiTheme="majorHAnsi"/>
          <w:color w:val="000000"/>
        </w:rPr>
      </w:pPr>
      <w:r>
        <w:rPr>
          <w:rFonts w:asciiTheme="majorHAnsi" w:hAnsiTheme="majorHAnsi"/>
          <w:color w:val="000000"/>
        </w:rPr>
        <w:t xml:space="preserve">Ik wil dat de organisatie van het luchtverkeer eindelijk wordt gerespecteerd en gecontroleerd, omdat ik gemerkt heb dat de huidige werking van de luchthaven op veel niveaus problemen oplevert. </w:t>
      </w:r>
    </w:p>
    <w:p w14:paraId="21E2BA71" w14:textId="77777777" w:rsidR="003E3EA9" w:rsidRPr="0013142C" w:rsidRDefault="003E3EA9" w:rsidP="008B205B">
      <w:pPr>
        <w:pStyle w:val="Paragraphedeliste"/>
        <w:numPr>
          <w:ilvl w:val="0"/>
          <w:numId w:val="7"/>
        </w:numPr>
        <w:shd w:val="clear" w:color="auto" w:fill="FFFFFF"/>
        <w:jc w:val="both"/>
        <w:rPr>
          <w:rFonts w:asciiTheme="majorHAnsi" w:eastAsia="Times New Roman" w:hAnsiTheme="majorHAnsi"/>
          <w:color w:val="000000"/>
          <w:u w:val="single"/>
        </w:rPr>
      </w:pPr>
      <w:r>
        <w:rPr>
          <w:rFonts w:asciiTheme="majorHAnsi" w:hAnsiTheme="majorHAnsi"/>
          <w:color w:val="000000"/>
          <w:u w:val="single"/>
        </w:rPr>
        <w:t>Veroordeling van de Belgische staat</w:t>
      </w:r>
    </w:p>
    <w:p w14:paraId="12174C82" w14:textId="77777777" w:rsidR="003E3EA9" w:rsidRDefault="003E3EA9" w:rsidP="003E3EA9">
      <w:pPr>
        <w:shd w:val="clear" w:color="auto" w:fill="FFFFFF"/>
        <w:jc w:val="both"/>
        <w:rPr>
          <w:rFonts w:asciiTheme="majorHAnsi" w:eastAsia="Times New Roman" w:hAnsiTheme="majorHAnsi"/>
          <w:color w:val="000000"/>
        </w:rPr>
      </w:pPr>
      <w:r>
        <w:rPr>
          <w:rFonts w:asciiTheme="majorHAnsi" w:hAnsiTheme="majorHAnsi"/>
          <w:color w:val="000000"/>
        </w:rPr>
        <w:t xml:space="preserve">De toekomstige uitbating van de luchthaven moet overwogen worden op basis van de huidige uitbating. Deze is getroffen door verschillende vonnissen* die de Belgische staat niet uitvoert en waarvoor hij zware dwangsommen heeft betaald tot de plafonds zijn bereikt. </w:t>
      </w:r>
      <w:r>
        <w:rPr>
          <w:b/>
        </w:rPr>
        <w:t>Ik vraag dat de nieuwe omgevingsvergunning van de luchthaven absoluut een bevredigend antwoord geeft op deze vonnissen.</w:t>
      </w:r>
      <w:r>
        <w:rPr>
          <w:rFonts w:asciiTheme="majorHAnsi" w:hAnsiTheme="majorHAnsi"/>
          <w:color w:val="000000"/>
        </w:rPr>
        <w:t xml:space="preserve"> </w:t>
      </w:r>
    </w:p>
    <w:p w14:paraId="22DEC755" w14:textId="77777777" w:rsidR="003E3EA9" w:rsidRPr="007F4AE6" w:rsidRDefault="003E3EA9" w:rsidP="003E3EA9">
      <w:pPr>
        <w:shd w:val="clear" w:color="auto" w:fill="FFFFFF"/>
        <w:jc w:val="both"/>
        <w:rPr>
          <w:rFonts w:asciiTheme="majorHAnsi" w:eastAsia="Times New Roman" w:hAnsiTheme="majorHAnsi"/>
          <w:i/>
          <w:color w:val="000000"/>
          <w:sz w:val="20"/>
        </w:rPr>
      </w:pPr>
      <w:r>
        <w:rPr>
          <w:i/>
          <w:sz w:val="20"/>
        </w:rPr>
        <w:t>* Arrest van het Hof van Beroep van 17 maart 2005 waarbij de Belgische Staat op straffe van een dwangsom wordt gelast een einde te maken aan het misbruik en het intensieve gebruik van baan 01 voor landingen / Arrest van het Hof van Beroep van 9 juni 2005 waarbij wordt gelast een einde te maken aan het intensieve overvliegen van dichtbevolkte wijken in het oosten van Brussel, waaronder Sint-Pieters-Woluwe, als gevolg van het intensieve gebruik van de "korte bocht naar links" / Arrest van 31 juli 2014 van de Rechtbank van eerste aanleg te Brussel tot veroordeling van de dubbele bocht naar links / Ordonnantie van 19 juli 2017 van de Rechtbank van eerste aanleg te Brussel waarbij de Belgische Staat werd gelast de gebruiksvoorwaarden te wijzigen van de ringweg en de luchtroute gebruikt voor landingen op baan 01 tijdens de periode van 23u00 tot 7u00 [...] Arrest van het Hof van Beroep van 22 oktober 2022 waarbij de Belgische Staat wordt veroordeeld [...], eveneens oordelend dat het gebruik van baan 01 buitensporig is.</w:t>
      </w:r>
    </w:p>
    <w:p w14:paraId="5791D2E2" w14:textId="77777777" w:rsidR="003E3EA9" w:rsidRPr="0013142C" w:rsidRDefault="003E3EA9" w:rsidP="008B205B">
      <w:pPr>
        <w:pStyle w:val="Paragraphedeliste"/>
        <w:numPr>
          <w:ilvl w:val="0"/>
          <w:numId w:val="7"/>
        </w:numPr>
        <w:shd w:val="clear" w:color="auto" w:fill="FFFFFF"/>
        <w:jc w:val="both"/>
        <w:rPr>
          <w:rFonts w:asciiTheme="majorHAnsi" w:eastAsia="Times New Roman" w:hAnsiTheme="majorHAnsi"/>
          <w:color w:val="000000"/>
          <w:u w:val="single"/>
        </w:rPr>
      </w:pPr>
      <w:r>
        <w:rPr>
          <w:rFonts w:asciiTheme="majorHAnsi" w:hAnsiTheme="majorHAnsi"/>
          <w:color w:val="000000"/>
          <w:u w:val="single"/>
        </w:rPr>
        <w:t>Verbod op nachtvluchten</w:t>
      </w:r>
    </w:p>
    <w:p w14:paraId="1053FB20" w14:textId="77777777" w:rsidR="003E3EA9" w:rsidRDefault="003E3EA9" w:rsidP="003E3EA9">
      <w:pPr>
        <w:shd w:val="clear" w:color="auto" w:fill="FFFFFF"/>
        <w:jc w:val="both"/>
        <w:rPr>
          <w:rFonts w:asciiTheme="majorHAnsi" w:eastAsia="Times New Roman" w:hAnsiTheme="majorHAnsi"/>
          <w:color w:val="000000"/>
        </w:rPr>
      </w:pPr>
      <w:r>
        <w:rPr>
          <w:rFonts w:asciiTheme="majorHAnsi" w:hAnsiTheme="majorHAnsi"/>
          <w:color w:val="000000"/>
        </w:rPr>
        <w:t xml:space="preserve">Veel Europese luchthavens schorten hun activiteiten 's nachts volledig op om de gezondheid van de buurtbewoners niet langer in gevaar te brengen. Brussels Airport moet ook een einde maken aan de nachtvluchten tussen 22u en 7u. </w:t>
      </w:r>
      <w:r>
        <w:rPr>
          <w:rFonts w:asciiTheme="majorHAnsi" w:hAnsiTheme="majorHAnsi"/>
          <w:b/>
          <w:color w:val="000000"/>
        </w:rPr>
        <w:t>Ik vraag dat het verbod op nachtvluchten een integraal onderdeel wordt van de toekomstige omgevingsvergunning.</w:t>
      </w:r>
      <w:r>
        <w:rPr>
          <w:rFonts w:asciiTheme="majorHAnsi" w:hAnsiTheme="majorHAnsi"/>
          <w:color w:val="000000"/>
        </w:rPr>
        <w:t xml:space="preserve"> </w:t>
      </w:r>
    </w:p>
    <w:p w14:paraId="00D5B7FF" w14:textId="77777777" w:rsidR="003E3EA9" w:rsidRPr="00D91E2D" w:rsidRDefault="003E3EA9" w:rsidP="008B205B">
      <w:pPr>
        <w:pStyle w:val="Paragraphedeliste"/>
        <w:numPr>
          <w:ilvl w:val="0"/>
          <w:numId w:val="7"/>
        </w:numPr>
        <w:shd w:val="clear" w:color="auto" w:fill="FFFFFF"/>
        <w:jc w:val="both"/>
        <w:rPr>
          <w:rFonts w:asciiTheme="majorHAnsi" w:eastAsia="Times New Roman" w:hAnsiTheme="majorHAnsi"/>
          <w:color w:val="000000"/>
          <w:u w:val="single"/>
        </w:rPr>
      </w:pPr>
      <w:r>
        <w:rPr>
          <w:u w:val="single"/>
        </w:rPr>
        <w:t>Aantal bewegingen per jaar</w:t>
      </w:r>
    </w:p>
    <w:p w14:paraId="22005C0C" w14:textId="77777777" w:rsidR="003E3EA9" w:rsidRDefault="003E3EA9" w:rsidP="003E3EA9">
      <w:pPr>
        <w:shd w:val="clear" w:color="auto" w:fill="FFFFFF"/>
        <w:jc w:val="both"/>
        <w:rPr>
          <w:rFonts w:asciiTheme="majorHAnsi" w:eastAsia="Times New Roman" w:hAnsiTheme="majorHAnsi"/>
          <w:color w:val="000000"/>
        </w:rPr>
      </w:pPr>
      <w:r>
        <w:rPr>
          <w:rFonts w:asciiTheme="majorHAnsi" w:hAnsiTheme="majorHAnsi"/>
          <w:color w:val="000000"/>
        </w:rPr>
        <w:t xml:space="preserve">De luchthaven zoals die nu uitgebaat wordt, is een zware beproeving voor de honderdduizenden mensen die in de buurt wonen. </w:t>
      </w:r>
      <w:r>
        <w:rPr>
          <w:rFonts w:asciiTheme="majorHAnsi" w:hAnsiTheme="majorHAnsi"/>
          <w:b/>
          <w:color w:val="000000"/>
        </w:rPr>
        <w:t>Ik vraag dat de toekomstige omgevingsvergunning van de luchthaven het aantal vliegbewegingen beperkt tot 220.000 per jaar.</w:t>
      </w:r>
      <w:r>
        <w:rPr>
          <w:rFonts w:asciiTheme="majorHAnsi" w:hAnsiTheme="majorHAnsi"/>
          <w:color w:val="000000"/>
        </w:rPr>
        <w:t xml:space="preserve"> Er kan geen sprake van zijn om de capaciteit van de luchthaven verder uit te breiden aangezien dat de veroorzaakte overlast al ondraaglijk is. </w:t>
      </w:r>
    </w:p>
    <w:p w14:paraId="02D80ADC" w14:textId="77777777" w:rsidR="003E3EA9" w:rsidRPr="00AB0322" w:rsidRDefault="003E3EA9" w:rsidP="008B205B">
      <w:pPr>
        <w:pStyle w:val="Paragraphedeliste"/>
        <w:numPr>
          <w:ilvl w:val="0"/>
          <w:numId w:val="7"/>
        </w:numPr>
        <w:shd w:val="clear" w:color="auto" w:fill="FFFFFF"/>
        <w:jc w:val="both"/>
        <w:rPr>
          <w:u w:val="single"/>
        </w:rPr>
      </w:pPr>
      <w:r>
        <w:rPr>
          <w:u w:val="single"/>
        </w:rPr>
        <w:t>Talrijke overtredingen van de luchtvaartregelgeving</w:t>
      </w:r>
    </w:p>
    <w:p w14:paraId="35255860" w14:textId="77777777" w:rsidR="003E3EA9" w:rsidRPr="00AB0322" w:rsidRDefault="003E3EA9" w:rsidP="003E3EA9">
      <w:pPr>
        <w:shd w:val="clear" w:color="auto" w:fill="FFFFFF"/>
        <w:jc w:val="both"/>
        <w:rPr>
          <w:rFonts w:asciiTheme="majorHAnsi" w:eastAsia="Times New Roman" w:hAnsiTheme="majorHAnsi"/>
          <w:i/>
          <w:color w:val="002451"/>
        </w:rPr>
      </w:pPr>
      <w:r>
        <w:rPr>
          <w:rFonts w:asciiTheme="majorHAnsi" w:hAnsiTheme="majorHAnsi"/>
          <w:i/>
          <w:color w:val="000000"/>
          <w:u w:val="single"/>
        </w:rPr>
        <w:t>Wat de omgevingsvergunning van 2004 betreft:</w:t>
      </w:r>
      <w:r>
        <w:rPr>
          <w:rFonts w:asciiTheme="majorHAnsi" w:hAnsiTheme="majorHAnsi"/>
          <w:i/>
          <w:color w:val="000000"/>
        </w:rPr>
        <w:t> </w:t>
      </w:r>
      <w:r>
        <w:rPr>
          <w:rFonts w:asciiTheme="majorHAnsi" w:hAnsiTheme="majorHAnsi"/>
          <w:i/>
          <w:color w:val="002451"/>
        </w:rPr>
        <w:t xml:space="preserve"> </w:t>
      </w:r>
    </w:p>
    <w:p w14:paraId="74BC30C8" w14:textId="77777777" w:rsidR="003E3EA9" w:rsidRPr="0060434C"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sz w:val="24"/>
          <w:szCs w:val="24"/>
        </w:rPr>
      </w:pPr>
      <w:r>
        <w:rPr>
          <w:rFonts w:asciiTheme="majorHAnsi" w:hAnsiTheme="majorHAnsi"/>
          <w:color w:val="000000"/>
        </w:rPr>
        <w:t>BAC heeft geen geluidswerende muur gebouwd, hoewel dit was opgenomen in de vergunning van 2004.</w:t>
      </w:r>
    </w:p>
    <w:p w14:paraId="72A84FF1" w14:textId="77777777" w:rsidR="003E3EA9"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Fonts w:asciiTheme="majorHAnsi" w:hAnsiTheme="majorHAnsi"/>
          <w:color w:val="000000"/>
        </w:rPr>
        <w:t>BAC heeft geen testruimte voor vliegtuigmotoren gebouwd, hoewel dit was opgenomen in de vergunning van 2004:</w:t>
      </w:r>
    </w:p>
    <w:p w14:paraId="3E0FCCB5" w14:textId="77777777" w:rsidR="003E3EA9" w:rsidRPr="008E50D7"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Fonts w:asciiTheme="majorHAnsi" w:hAnsiTheme="majorHAnsi"/>
          <w:color w:val="000000"/>
        </w:rPr>
        <w:t>De BAC-exploitant houdt zich niet aan het jaarlijkse totaal van nachtvluchten en verwart het aantal daadwerkelijk berekende vluchten met het aantal toegestane tijdslots;</w:t>
      </w:r>
    </w:p>
    <w:p w14:paraId="7F2D14D7" w14:textId="77777777" w:rsidR="003E3EA9" w:rsidRPr="0060434C"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Fonts w:asciiTheme="majorHAnsi" w:hAnsiTheme="majorHAnsi"/>
          <w:color w:val="000000"/>
        </w:rPr>
        <w:t>BAC respecteert of handhaaft geen individuele geluidsniveaus van vliegtuigen, QC's vooral 's nachts</w:t>
      </w:r>
    </w:p>
    <w:p w14:paraId="7F857B2E" w14:textId="77777777" w:rsidR="003E3EA9" w:rsidRPr="0060434C"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Fonts w:asciiTheme="majorHAnsi" w:hAnsiTheme="majorHAnsi"/>
          <w:color w:val="000000"/>
        </w:rPr>
        <w:t>BAC respecteert geen gerechtelijke uitspraken die uitvoerbaar zijn en waartegen geen beroep of cassatie meer mogelijk is.</w:t>
      </w:r>
    </w:p>
    <w:p w14:paraId="3ED39650" w14:textId="77777777" w:rsidR="003E3EA9" w:rsidRPr="0060434C"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Fonts w:asciiTheme="majorHAnsi" w:hAnsiTheme="majorHAnsi"/>
          <w:color w:val="000000"/>
        </w:rPr>
        <w:lastRenderedPageBreak/>
        <w:t>BAC heeft geen goed communicatie- of informatiebeleid</w:t>
      </w:r>
    </w:p>
    <w:p w14:paraId="563A459D" w14:textId="77777777" w:rsidR="003E3EA9" w:rsidRPr="0060434C"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Fonts w:asciiTheme="majorHAnsi" w:hAnsiTheme="majorHAnsi"/>
          <w:color w:val="000000"/>
        </w:rPr>
        <w:t>BAC communiceert niet met de gemeenten van Brussel en Waals-Brabant, ondanks het feit dat ze op grote schaal worden overvlogen.</w:t>
      </w:r>
    </w:p>
    <w:p w14:paraId="148D8DFA" w14:textId="77777777" w:rsidR="003E3EA9" w:rsidRPr="0060434C"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Style w:val="xcontentpasted0"/>
          <w:rFonts w:asciiTheme="majorHAnsi" w:hAnsiTheme="majorHAnsi"/>
          <w:color w:val="000000"/>
        </w:rPr>
        <w:t>BAC wil vrachtverkeer verdubbelen van 500.000 naar 1.000.000 ton zonder begeleidende maatregelen</w:t>
      </w:r>
    </w:p>
    <w:p w14:paraId="158C5F8D" w14:textId="77777777" w:rsidR="003E3EA9" w:rsidRPr="0060434C" w:rsidRDefault="003E3EA9" w:rsidP="003E3EA9">
      <w:pPr>
        <w:shd w:val="clear" w:color="auto" w:fill="FFFFFF"/>
        <w:jc w:val="both"/>
        <w:rPr>
          <w:rFonts w:asciiTheme="majorHAnsi" w:eastAsia="Times New Roman" w:hAnsiTheme="majorHAnsi"/>
          <w:color w:val="002451"/>
        </w:rPr>
      </w:pPr>
      <w:r>
        <w:rPr>
          <w:rFonts w:asciiTheme="majorHAnsi" w:hAnsiTheme="majorHAnsi"/>
          <w:color w:val="000000"/>
        </w:rPr>
        <w:t>Op basis van deze feiten, die perfect zijn waargenomen en onbetwistbaar zijn, vraag ik aan de Vlaamse Regering dat: </w:t>
      </w:r>
      <w:r>
        <w:rPr>
          <w:rFonts w:asciiTheme="majorHAnsi" w:hAnsiTheme="majorHAnsi"/>
          <w:color w:val="002451"/>
        </w:rPr>
        <w:t xml:space="preserve"> </w:t>
      </w:r>
    </w:p>
    <w:p w14:paraId="453A72BF" w14:textId="77777777" w:rsidR="003E3EA9"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Een evaluatie van de correcte uitvoering van de huidige vergunning, die bijna afloopt, wordt uitgevoerd;</w:t>
      </w:r>
    </w:p>
    <w:p w14:paraId="6E50F103" w14:textId="77777777" w:rsidR="003E3EA9" w:rsidRPr="00474A9A"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Het individuele geluidsniveau van elk vliegtuig (QC) overdag wordt verminderd om tot een redelijk en aanvaardbaar niveau te komen (8/14.3);</w:t>
      </w:r>
    </w:p>
    <w:p w14:paraId="323AE1F3" w14:textId="77777777" w:rsidR="003E3EA9"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Er rekening wordt gehouden met de aanbevelingen die het meest geschikt zijn om de geluidshinder te verminderen en die zijn opgenomen in de "ENVISA"-effectenstudie</w:t>
      </w:r>
      <w:r>
        <w:rPr>
          <w:rStyle w:val="Appelnotedebasdep"/>
          <w:rFonts w:asciiTheme="majorHAnsi" w:eastAsia="Times New Roman" w:hAnsiTheme="majorHAnsi"/>
          <w:b/>
          <w:color w:val="000000"/>
        </w:rPr>
        <w:footnoteReference w:id="2"/>
      </w:r>
      <w:r>
        <w:rPr>
          <w:rFonts w:asciiTheme="majorHAnsi" w:hAnsiTheme="majorHAnsi"/>
          <w:b/>
          <w:color w:val="000000"/>
        </w:rPr>
        <w:t>, die de Belgische Staat op grond van de ordonnantie van 19 juli 2017 heeft moeten uitvoeren;</w:t>
      </w:r>
    </w:p>
    <w:p w14:paraId="17FAE373" w14:textId="77777777" w:rsidR="003E3EA9"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Er een lage-emissiezone wordt ingevoerd, zodat alleen geluidsarme en uiteindelijk koolstofarme vliegtuigen gebruik mogen maken van de luchthaven;</w:t>
      </w:r>
    </w:p>
    <w:p w14:paraId="0EF460C9" w14:textId="77777777" w:rsidR="003E3EA9" w:rsidRPr="00474A9A"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Het netwerk van geluidsniveaumeters verdubbeld wordt en correct gehoord wordt onder de echte luchtgangen;</w:t>
      </w:r>
    </w:p>
    <w:p w14:paraId="5031C6BA" w14:textId="77777777" w:rsidR="003E3EA9" w:rsidRPr="00474A9A"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Het vrachtverkeer niet toeneemt;</w:t>
      </w:r>
    </w:p>
    <w:p w14:paraId="20A1A0E5" w14:textId="77777777" w:rsidR="003E3EA9" w:rsidRPr="00D32DE9"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BAC verplicht wordt om op eigen kosten een testruimte voor vliegtuigmotoren te bouwen;</w:t>
      </w:r>
    </w:p>
    <w:p w14:paraId="73A62411" w14:textId="77777777" w:rsidR="003E3EA9"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Alle internationale, Belgische of regionale wetgeving die van toepassing is op BAC, door BAC wordt gerespecteerd en strikt wordt toegepast;</w:t>
      </w:r>
    </w:p>
    <w:p w14:paraId="47C286D4" w14:textId="77777777" w:rsidR="003E3EA9"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De toekomstige vergunning beperkt wordt in de tijd en gedurende de hele geldigheidsperiode wordt gecontroleerd;</w:t>
      </w:r>
    </w:p>
    <w:p w14:paraId="0CBB472A" w14:textId="77777777" w:rsidR="003E3EA9"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Een financieel sanctiemechanisme ingesteld wordt in het geval van de niet-naleving van de voorwaarden van de toekomstige omgevingsvergunning. Die sancties moeten een fonds spijzen, met name om voor al de betrokken gewesten oplossingen te financieren voor het isoleren van gebouwen die door vliegtuigen worden overvlogen;</w:t>
      </w:r>
    </w:p>
    <w:p w14:paraId="07A5C910" w14:textId="77777777" w:rsidR="003E3EA9"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Een monitoring van de blootstelling van de bevolking aan lawaai in brutocijfers en volgens de aanbevelingen van de Wereldgezondheidsorganisatie (oktober 2018) wordt uitgevoerd en dat de gezondheids- en milieukosten geëvalueerd worden;</w:t>
      </w:r>
    </w:p>
    <w:p w14:paraId="7E1F2421" w14:textId="77777777" w:rsidR="003E3EA9"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Een epidemiologische studie wordt uitgevoerd om de daadwerkelijke gevolgen van het vliegverkeer voor de gezondheid van de bewoners op wetenschappelijke wijze te onderzoeken.</w:t>
      </w:r>
    </w:p>
    <w:p w14:paraId="0BBA0479" w14:textId="77777777" w:rsidR="003E3EA9" w:rsidRPr="0060434C" w:rsidRDefault="003E3EA9" w:rsidP="003E3EA9">
      <w:pPr>
        <w:shd w:val="clear" w:color="auto" w:fill="FFFFFF"/>
        <w:jc w:val="both"/>
        <w:rPr>
          <w:rFonts w:asciiTheme="majorHAnsi" w:eastAsia="Times New Roman" w:hAnsiTheme="majorHAnsi"/>
          <w:color w:val="002451"/>
        </w:rPr>
      </w:pPr>
      <w:r>
        <w:rPr>
          <w:rFonts w:asciiTheme="majorHAnsi" w:hAnsiTheme="majorHAnsi"/>
          <w:color w:val="000000"/>
        </w:rPr>
        <w:t>Ik verzoek u om mijn brief op te nemen in de klachten die u zult ontvangen en om hem op te nemen in de lijst met reacties die u zult ontvangen.</w:t>
      </w:r>
      <w:r>
        <w:rPr>
          <w:rFonts w:asciiTheme="majorHAnsi" w:hAnsiTheme="majorHAnsi"/>
          <w:color w:val="002451"/>
        </w:rPr>
        <w:t xml:space="preserve"> </w:t>
      </w:r>
    </w:p>
    <w:p w14:paraId="7A4A3A72" w14:textId="77777777" w:rsidR="003E3EA9" w:rsidRPr="0060434C" w:rsidRDefault="003E3EA9" w:rsidP="003E3EA9">
      <w:pPr>
        <w:shd w:val="clear" w:color="auto" w:fill="FFFFFF"/>
        <w:jc w:val="both"/>
        <w:rPr>
          <w:rFonts w:asciiTheme="majorHAnsi" w:eastAsia="Times New Roman" w:hAnsiTheme="majorHAnsi"/>
          <w:color w:val="002451"/>
        </w:rPr>
      </w:pPr>
      <w:r>
        <w:rPr>
          <w:rFonts w:asciiTheme="majorHAnsi" w:hAnsiTheme="majorHAnsi"/>
          <w:color w:val="000000"/>
        </w:rPr>
        <w:t>Met de meeste hoogachting,</w:t>
      </w:r>
      <w:r>
        <w:rPr>
          <w:rFonts w:asciiTheme="majorHAnsi" w:hAnsiTheme="majorHAnsi"/>
          <w:color w:val="002451"/>
        </w:rPr>
        <w:t xml:space="preserve"> </w:t>
      </w:r>
    </w:p>
    <w:p w14:paraId="56CA7D4D" w14:textId="77777777" w:rsidR="003E3EA9" w:rsidRPr="00E244A4" w:rsidRDefault="003E3EA9" w:rsidP="003E3EA9">
      <w:pPr>
        <w:spacing w:after="0" w:line="280" w:lineRule="exact"/>
        <w:jc w:val="both"/>
        <w:rPr>
          <w:rFonts w:asciiTheme="majorHAnsi" w:hAnsiTheme="majorHAnsi"/>
        </w:rPr>
      </w:pPr>
    </w:p>
    <w:p w14:paraId="514A6E3D" w14:textId="1989D115" w:rsidR="003E3EA9" w:rsidRPr="00E244A4" w:rsidRDefault="003E3EA9" w:rsidP="0060434C">
      <w:pPr>
        <w:spacing w:after="0" w:line="280" w:lineRule="exact"/>
        <w:jc w:val="both"/>
        <w:rPr>
          <w:rFonts w:asciiTheme="majorHAnsi" w:hAnsiTheme="majorHAnsi"/>
        </w:rPr>
      </w:pPr>
    </w:p>
    <w:sectPr w:rsidR="003E3EA9" w:rsidRPr="00E244A4" w:rsidSect="00F726CE">
      <w:footerReference w:type="default" r:id="rId11"/>
      <w:pgSz w:w="11906" w:h="16838"/>
      <w:pgMar w:top="851" w:right="1247" w:bottom="680"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C199" w14:textId="77777777" w:rsidR="00AC75DE" w:rsidRDefault="00AC75DE" w:rsidP="00AB0322">
      <w:pPr>
        <w:spacing w:after="0" w:line="240" w:lineRule="auto"/>
      </w:pPr>
      <w:r>
        <w:separator/>
      </w:r>
    </w:p>
  </w:endnote>
  <w:endnote w:type="continuationSeparator" w:id="0">
    <w:p w14:paraId="16B70166" w14:textId="77777777" w:rsidR="00AC75DE" w:rsidRDefault="00AC75DE" w:rsidP="00AB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B852" w14:textId="22E1C103" w:rsidR="00AB0322" w:rsidRPr="00AB0322" w:rsidRDefault="00AB0322" w:rsidP="00AB0322">
    <w:pPr>
      <w:pStyle w:val="Pieddepage"/>
      <w:jc w:val="right"/>
      <w:rPr>
        <w:sz w:val="16"/>
      </w:rPr>
    </w:pPr>
    <w:r w:rsidRPr="00AB0322">
      <w:rPr>
        <w:sz w:val="16"/>
      </w:rPr>
      <w:fldChar w:fldCharType="begin"/>
    </w:r>
    <w:r w:rsidRPr="00AB0322">
      <w:rPr>
        <w:sz w:val="16"/>
      </w:rPr>
      <w:instrText>PAGE   \* MERGEFORMAT</w:instrText>
    </w:r>
    <w:r w:rsidRPr="00AB0322">
      <w:rPr>
        <w:sz w:val="16"/>
      </w:rPr>
      <w:fldChar w:fldCharType="separate"/>
    </w:r>
    <w:r w:rsidR="00844A87" w:rsidRPr="00844A87">
      <w:rPr>
        <w:noProof/>
        <w:sz w:val="16"/>
        <w:lang w:val="fr-FR"/>
      </w:rPr>
      <w:t>3</w:t>
    </w:r>
    <w:r w:rsidRPr="00AB032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3C50" w14:textId="77777777" w:rsidR="00AC75DE" w:rsidRDefault="00AC75DE" w:rsidP="00AB0322">
      <w:pPr>
        <w:spacing w:after="0" w:line="240" w:lineRule="auto"/>
      </w:pPr>
      <w:r>
        <w:separator/>
      </w:r>
    </w:p>
  </w:footnote>
  <w:footnote w:type="continuationSeparator" w:id="0">
    <w:p w14:paraId="5F530726" w14:textId="77777777" w:rsidR="00AC75DE" w:rsidRDefault="00AC75DE" w:rsidP="00AB0322">
      <w:pPr>
        <w:spacing w:after="0" w:line="240" w:lineRule="auto"/>
      </w:pPr>
      <w:r>
        <w:continuationSeparator/>
      </w:r>
    </w:p>
  </w:footnote>
  <w:footnote w:id="1">
    <w:p w14:paraId="51FE041B" w14:textId="2D4F4B3E" w:rsidR="00EA257E" w:rsidRPr="00EA257E" w:rsidRDefault="00EA257E">
      <w:pPr>
        <w:pStyle w:val="Notedebasdepage"/>
        <w:rPr>
          <w:sz w:val="16"/>
        </w:rPr>
      </w:pPr>
      <w:r w:rsidRPr="00EA257E">
        <w:rPr>
          <w:rStyle w:val="Appelnotedebasdep"/>
          <w:sz w:val="16"/>
        </w:rPr>
        <w:footnoteRef/>
      </w:r>
      <w:r w:rsidRPr="00EA257E">
        <w:rPr>
          <w:sz w:val="16"/>
        </w:rPr>
        <w:t xml:space="preserve"> </w:t>
      </w:r>
      <w:r w:rsidRPr="00716D56">
        <w:rPr>
          <w:i/>
          <w:sz w:val="16"/>
        </w:rPr>
        <w:t xml:space="preserve">Étude </w:t>
      </w:r>
      <w:r w:rsidRPr="00716D56">
        <w:rPr>
          <w:rFonts w:asciiTheme="majorHAnsi" w:eastAsia="Times New Roman" w:hAnsiTheme="majorHAnsi"/>
          <w:i/>
          <w:color w:val="000000"/>
          <w:sz w:val="16"/>
        </w:rPr>
        <w:t>définitive relative aux incidences de l’exploitation de l’aéroport de Bruxelles-National sur l’environnement pour ce qui concerne les nuisances sonores ENVISA</w:t>
      </w:r>
      <w:r>
        <w:rPr>
          <w:rFonts w:asciiTheme="majorHAnsi" w:eastAsia="Times New Roman" w:hAnsiTheme="majorHAnsi"/>
          <w:color w:val="000000"/>
          <w:sz w:val="16"/>
        </w:rPr>
        <w:t xml:space="preserve"> - </w:t>
      </w:r>
      <w:r w:rsidR="00716D56">
        <w:rPr>
          <w:rFonts w:asciiTheme="majorHAnsi" w:eastAsia="Times New Roman" w:hAnsiTheme="majorHAnsi"/>
          <w:color w:val="000000"/>
          <w:sz w:val="16"/>
        </w:rPr>
        <w:t xml:space="preserve">chercher « ENVISA » sur </w:t>
      </w:r>
      <w:hyperlink r:id="rId1" w:history="1">
        <w:r w:rsidR="00716D56" w:rsidRPr="00201BAC">
          <w:rPr>
            <w:rStyle w:val="Lienhypertexte"/>
            <w:rFonts w:asciiTheme="majorHAnsi" w:eastAsia="Times New Roman" w:hAnsiTheme="majorHAnsi"/>
            <w:sz w:val="16"/>
          </w:rPr>
          <w:t>https://mobilit.belgium.be/fr/publications</w:t>
        </w:r>
      </w:hyperlink>
      <w:r w:rsidR="00716D56">
        <w:rPr>
          <w:rFonts w:asciiTheme="majorHAnsi" w:eastAsia="Times New Roman" w:hAnsiTheme="majorHAnsi"/>
          <w:color w:val="000000"/>
          <w:sz w:val="16"/>
        </w:rPr>
        <w:t xml:space="preserve"> </w:t>
      </w:r>
    </w:p>
  </w:footnote>
  <w:footnote w:id="2">
    <w:p w14:paraId="3135DE45" w14:textId="77777777" w:rsidR="003E3EA9" w:rsidRPr="00EA257E" w:rsidRDefault="003E3EA9" w:rsidP="003E3EA9">
      <w:pPr>
        <w:pStyle w:val="Notedebasdepage"/>
        <w:rPr>
          <w:sz w:val="16"/>
        </w:rPr>
      </w:pPr>
      <w:r>
        <w:rPr>
          <w:rStyle w:val="Appelnotedebasdep"/>
          <w:sz w:val="16"/>
        </w:rPr>
        <w:footnoteRef/>
      </w:r>
      <w:r>
        <w:rPr>
          <w:sz w:val="16"/>
        </w:rPr>
        <w:t xml:space="preserve"> </w:t>
      </w:r>
      <w:r>
        <w:t xml:space="preserve">Eindstudie over de milieu-impact van de uitbating van de luchthaven Brussel-Nationaal op het vlak van geluid ENVISA - zoek op "ENVISA" op </w:t>
      </w:r>
      <w:hyperlink r:id="rId2" w:history="1">
        <w:r>
          <w:rPr>
            <w:rStyle w:val="Lienhypertexte"/>
            <w:rFonts w:asciiTheme="majorHAnsi" w:hAnsiTheme="majorHAnsi"/>
            <w:sz w:val="16"/>
          </w:rPr>
          <w:t>https://mobilit.belgium.be/nl/publications</w:t>
        </w:r>
      </w:hyperlink>
      <w:r>
        <w:rPr>
          <w:rFonts w:asciiTheme="majorHAnsi" w:hAnsiTheme="majorHAnsi"/>
          <w:color w:val="000000"/>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F24"/>
    <w:multiLevelType w:val="hybridMultilevel"/>
    <w:tmpl w:val="A3E05F08"/>
    <w:lvl w:ilvl="0" w:tplc="658E9358">
      <w:numFmt w:val="bullet"/>
      <w:lvlText w:val="-"/>
      <w:lvlJc w:val="left"/>
      <w:pPr>
        <w:ind w:left="1080" w:hanging="360"/>
      </w:pPr>
      <w:rPr>
        <w:rFonts w:ascii="Times New Roman" w:eastAsia="Verdan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3D20BEA"/>
    <w:multiLevelType w:val="multilevel"/>
    <w:tmpl w:val="A7982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E1EDC"/>
    <w:multiLevelType w:val="hybridMultilevel"/>
    <w:tmpl w:val="63565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36C6F24"/>
    <w:multiLevelType w:val="multilevel"/>
    <w:tmpl w:val="251E5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92B29"/>
    <w:multiLevelType w:val="multilevel"/>
    <w:tmpl w:val="EC1E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1D73ED"/>
    <w:multiLevelType w:val="multilevel"/>
    <w:tmpl w:val="260E5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37C04"/>
    <w:multiLevelType w:val="hybridMultilevel"/>
    <w:tmpl w:val="63565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D4"/>
    <w:rsid w:val="000254CC"/>
    <w:rsid w:val="0003711C"/>
    <w:rsid w:val="000B4CBF"/>
    <w:rsid w:val="000D1FCA"/>
    <w:rsid w:val="000F16E3"/>
    <w:rsid w:val="001132F1"/>
    <w:rsid w:val="0013142C"/>
    <w:rsid w:val="00185546"/>
    <w:rsid w:val="00190991"/>
    <w:rsid w:val="001A2E36"/>
    <w:rsid w:val="002221D1"/>
    <w:rsid w:val="002845FB"/>
    <w:rsid w:val="002A7BC3"/>
    <w:rsid w:val="0037533B"/>
    <w:rsid w:val="00383C02"/>
    <w:rsid w:val="003A3A1A"/>
    <w:rsid w:val="003B5A1B"/>
    <w:rsid w:val="003E3EA9"/>
    <w:rsid w:val="003E410D"/>
    <w:rsid w:val="0041142C"/>
    <w:rsid w:val="00474A9A"/>
    <w:rsid w:val="00480913"/>
    <w:rsid w:val="004B6AEE"/>
    <w:rsid w:val="005030E3"/>
    <w:rsid w:val="00540A05"/>
    <w:rsid w:val="00560A68"/>
    <w:rsid w:val="005F188F"/>
    <w:rsid w:val="0060434C"/>
    <w:rsid w:val="006A5BE1"/>
    <w:rsid w:val="006D51BB"/>
    <w:rsid w:val="006F09F2"/>
    <w:rsid w:val="006F2E0C"/>
    <w:rsid w:val="00711A3F"/>
    <w:rsid w:val="00716D56"/>
    <w:rsid w:val="007360D9"/>
    <w:rsid w:val="00755BB8"/>
    <w:rsid w:val="007A024C"/>
    <w:rsid w:val="007B5BFE"/>
    <w:rsid w:val="007F4AE6"/>
    <w:rsid w:val="00800869"/>
    <w:rsid w:val="00844A87"/>
    <w:rsid w:val="008926EF"/>
    <w:rsid w:val="008B205B"/>
    <w:rsid w:val="008B4560"/>
    <w:rsid w:val="00945D4E"/>
    <w:rsid w:val="009959CF"/>
    <w:rsid w:val="009B6BCE"/>
    <w:rsid w:val="009E242E"/>
    <w:rsid w:val="00A17C1B"/>
    <w:rsid w:val="00A220B7"/>
    <w:rsid w:val="00A5392E"/>
    <w:rsid w:val="00A94C65"/>
    <w:rsid w:val="00AB020D"/>
    <w:rsid w:val="00AB0322"/>
    <w:rsid w:val="00AC75DE"/>
    <w:rsid w:val="00B01005"/>
    <w:rsid w:val="00B10326"/>
    <w:rsid w:val="00B1160F"/>
    <w:rsid w:val="00B250A0"/>
    <w:rsid w:val="00BF18F0"/>
    <w:rsid w:val="00C108A4"/>
    <w:rsid w:val="00C6620B"/>
    <w:rsid w:val="00D14AD4"/>
    <w:rsid w:val="00D32DE9"/>
    <w:rsid w:val="00D546CA"/>
    <w:rsid w:val="00D91E2D"/>
    <w:rsid w:val="00E0247D"/>
    <w:rsid w:val="00E244A4"/>
    <w:rsid w:val="00E61B4C"/>
    <w:rsid w:val="00E75C00"/>
    <w:rsid w:val="00E84C29"/>
    <w:rsid w:val="00EA257E"/>
    <w:rsid w:val="00EA2E78"/>
    <w:rsid w:val="00F726CE"/>
    <w:rsid w:val="00FB1685"/>
    <w:rsid w:val="00FE50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ED76"/>
  <w15:chartTrackingRefBased/>
  <w15:docId w15:val="{A11F41C7-A4D4-4ADF-8F57-92FE4413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HAns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contentpasted0">
    <w:name w:val="x_contentpasted0"/>
    <w:basedOn w:val="Policepardfaut"/>
    <w:rsid w:val="0060434C"/>
  </w:style>
  <w:style w:type="paragraph" w:styleId="Paragraphedeliste">
    <w:name w:val="List Paragraph"/>
    <w:basedOn w:val="Normal"/>
    <w:uiPriority w:val="34"/>
    <w:qFormat/>
    <w:rsid w:val="00D546CA"/>
    <w:pPr>
      <w:ind w:left="720"/>
      <w:contextualSpacing/>
    </w:pPr>
  </w:style>
  <w:style w:type="paragraph" w:styleId="En-tte">
    <w:name w:val="header"/>
    <w:basedOn w:val="Normal"/>
    <w:link w:val="En-tteCar"/>
    <w:uiPriority w:val="99"/>
    <w:unhideWhenUsed/>
    <w:rsid w:val="00AB0322"/>
    <w:pPr>
      <w:tabs>
        <w:tab w:val="center" w:pos="4536"/>
        <w:tab w:val="right" w:pos="9072"/>
      </w:tabs>
      <w:spacing w:after="0" w:line="240" w:lineRule="auto"/>
    </w:pPr>
  </w:style>
  <w:style w:type="character" w:customStyle="1" w:styleId="En-tteCar">
    <w:name w:val="En-tête Car"/>
    <w:basedOn w:val="Policepardfaut"/>
    <w:link w:val="En-tte"/>
    <w:uiPriority w:val="99"/>
    <w:rsid w:val="00AB0322"/>
  </w:style>
  <w:style w:type="paragraph" w:styleId="Pieddepage">
    <w:name w:val="footer"/>
    <w:basedOn w:val="Normal"/>
    <w:link w:val="PieddepageCar"/>
    <w:uiPriority w:val="99"/>
    <w:unhideWhenUsed/>
    <w:rsid w:val="00AB03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322"/>
  </w:style>
  <w:style w:type="paragraph" w:styleId="Notedebasdepage">
    <w:name w:val="footnote text"/>
    <w:basedOn w:val="Normal"/>
    <w:link w:val="NotedebasdepageCar"/>
    <w:uiPriority w:val="99"/>
    <w:semiHidden/>
    <w:unhideWhenUsed/>
    <w:rsid w:val="00EA25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257E"/>
    <w:rPr>
      <w:sz w:val="20"/>
      <w:szCs w:val="20"/>
    </w:rPr>
  </w:style>
  <w:style w:type="character" w:styleId="Appelnotedebasdep">
    <w:name w:val="footnote reference"/>
    <w:basedOn w:val="Policepardfaut"/>
    <w:uiPriority w:val="99"/>
    <w:semiHidden/>
    <w:unhideWhenUsed/>
    <w:rsid w:val="00EA257E"/>
    <w:rPr>
      <w:vertAlign w:val="superscript"/>
    </w:rPr>
  </w:style>
  <w:style w:type="character" w:styleId="Lienhypertexte">
    <w:name w:val="Hyperlink"/>
    <w:basedOn w:val="Policepardfaut"/>
    <w:uiPriority w:val="99"/>
    <w:unhideWhenUsed/>
    <w:rsid w:val="00716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mobilit.belgium.be/nl/publications" TargetMode="External"/><Relationship Id="rId1" Type="http://schemas.openxmlformats.org/officeDocument/2006/relationships/hyperlink" Target="https://mobilit.belgium.be/fr/public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9f30ed4-6bd8-4043-8957-7ee7ca9d7c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185FA5A2A094FBD0D043FF47D014C" ma:contentTypeVersion="15" ma:contentTypeDescription="Crée un document." ma:contentTypeScope="" ma:versionID="bcd5ca97562fa217fd07c0e249fa0912">
  <xsd:schema xmlns:xsd="http://www.w3.org/2001/XMLSchema" xmlns:xs="http://www.w3.org/2001/XMLSchema" xmlns:p="http://schemas.microsoft.com/office/2006/metadata/properties" xmlns:ns3="19f30ed4-6bd8-4043-8957-7ee7ca9d7cd7" xmlns:ns4="277c7f44-4a58-4a41-8090-e1bb42cf87f3" targetNamespace="http://schemas.microsoft.com/office/2006/metadata/properties" ma:root="true" ma:fieldsID="17023f3bb20a0856a556f636851c77ef" ns3:_="" ns4:_="">
    <xsd:import namespace="19f30ed4-6bd8-4043-8957-7ee7ca9d7cd7"/>
    <xsd:import namespace="277c7f44-4a58-4a41-8090-e1bb42cf87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0ed4-6bd8-4043-8957-7ee7ca9d7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c7f44-4a58-4a41-8090-e1bb42cf87f3"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3ED0-67FB-4275-AF34-06E76777F97A}">
  <ds:schemaRefs>
    <ds:schemaRef ds:uri="http://purl.org/dc/elements/1.1/"/>
    <ds:schemaRef ds:uri="19f30ed4-6bd8-4043-8957-7ee7ca9d7cd7"/>
    <ds:schemaRef ds:uri="http://purl.org/dc/dcmitype/"/>
    <ds:schemaRef ds:uri="277c7f44-4a58-4a41-8090-e1bb42cf87f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24DFAC-9692-4F07-8F56-9811825743EF}">
  <ds:schemaRefs>
    <ds:schemaRef ds:uri="http://schemas.microsoft.com/sharepoint/v3/contenttype/forms"/>
  </ds:schemaRefs>
</ds:datastoreItem>
</file>

<file path=customXml/itemProps3.xml><?xml version="1.0" encoding="utf-8"?>
<ds:datastoreItem xmlns:ds="http://schemas.openxmlformats.org/officeDocument/2006/customXml" ds:itemID="{C1AF50FE-7EBA-4D75-8CCE-565D079E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0ed4-6bd8-4043-8957-7ee7ca9d7cd7"/>
    <ds:schemaRef ds:uri="277c7f44-4a58-4a41-8090-e1bb42cf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E540D-C37A-442A-936E-48007E27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1874</Words>
  <Characters>10308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Administration communale de Woluwe-Saint-Pierre</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Rimé</dc:creator>
  <cp:keywords/>
  <dc:description/>
  <cp:lastModifiedBy>Michaël Rimé</cp:lastModifiedBy>
  <cp:revision>7</cp:revision>
  <dcterms:created xsi:type="dcterms:W3CDTF">2023-12-11T11:37:00Z</dcterms:created>
  <dcterms:modified xsi:type="dcterms:W3CDTF">2023-12-11T11:40:00Z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0x010100DD7185FA5A2A094FBD0D043FF47D014C</vt:lpwstr>
  </property>
</Properties>
</file>